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ED1" w:rsidRPr="00E30839" w:rsidRDefault="001C4ED1" w:rsidP="001C4ED1">
      <w:pPr>
        <w:keepNext/>
        <w:spacing w:after="0" w:line="240" w:lineRule="auto"/>
        <w:jc w:val="center"/>
        <w:outlineLvl w:val="0"/>
        <w:rPr>
          <w:rFonts w:ascii="Times New Roman" w:eastAsia="Times New Roman" w:hAnsi="Times New Roman"/>
          <w:b/>
          <w:sz w:val="36"/>
          <w:szCs w:val="36"/>
        </w:rPr>
      </w:pPr>
      <w:r w:rsidRPr="00E30839">
        <w:rPr>
          <w:rFonts w:ascii="Times New Roman" w:eastAsia="Times New Roman" w:hAnsi="Times New Roman"/>
          <w:b/>
          <w:sz w:val="36"/>
          <w:szCs w:val="36"/>
        </w:rPr>
        <w:t>МЕСТНАЯ АДМИНИСТРАЦИЯ</w:t>
      </w:r>
    </w:p>
    <w:p w:rsidR="001C4ED1" w:rsidRPr="00E30839" w:rsidRDefault="001C4ED1" w:rsidP="001C4ED1">
      <w:pPr>
        <w:keepNext/>
        <w:spacing w:after="0" w:line="240" w:lineRule="auto"/>
        <w:jc w:val="center"/>
        <w:outlineLvl w:val="1"/>
        <w:rPr>
          <w:rFonts w:ascii="Times New Roman" w:eastAsia="Times New Roman" w:hAnsi="Times New Roman"/>
          <w:b/>
          <w:sz w:val="32"/>
          <w:szCs w:val="32"/>
          <w:lang w:eastAsia="ru-RU"/>
        </w:rPr>
      </w:pPr>
      <w:r w:rsidRPr="00E30839">
        <w:rPr>
          <w:rFonts w:ascii="Times New Roman" w:eastAsia="Times New Roman" w:hAnsi="Times New Roman"/>
          <w:b/>
          <w:sz w:val="32"/>
          <w:szCs w:val="32"/>
          <w:lang w:eastAsia="ru-RU"/>
        </w:rPr>
        <w:t>внутригородского муниципального образования</w:t>
      </w:r>
    </w:p>
    <w:p w:rsidR="001C4ED1" w:rsidRPr="00E30839" w:rsidRDefault="001C4ED1" w:rsidP="001C4ED1">
      <w:pPr>
        <w:keepNext/>
        <w:spacing w:after="0" w:line="240" w:lineRule="auto"/>
        <w:jc w:val="center"/>
        <w:outlineLvl w:val="1"/>
        <w:rPr>
          <w:rFonts w:ascii="Times New Roman" w:eastAsia="Times New Roman" w:hAnsi="Times New Roman"/>
          <w:b/>
          <w:sz w:val="32"/>
          <w:szCs w:val="32"/>
          <w:lang w:eastAsia="ru-RU"/>
        </w:rPr>
      </w:pPr>
      <w:r w:rsidRPr="00E30839">
        <w:rPr>
          <w:rFonts w:ascii="Times New Roman" w:eastAsia="Times New Roman" w:hAnsi="Times New Roman"/>
          <w:b/>
          <w:sz w:val="32"/>
          <w:szCs w:val="32"/>
          <w:lang w:eastAsia="ru-RU"/>
        </w:rPr>
        <w:t xml:space="preserve">города федерального значения </w:t>
      </w:r>
    </w:p>
    <w:p w:rsidR="001C4ED1" w:rsidRPr="00E30839" w:rsidRDefault="001C4ED1" w:rsidP="001C4ED1">
      <w:pPr>
        <w:keepNext/>
        <w:spacing w:after="0" w:line="240" w:lineRule="auto"/>
        <w:jc w:val="center"/>
        <w:outlineLvl w:val="1"/>
        <w:rPr>
          <w:rFonts w:ascii="Times New Roman" w:eastAsia="Times New Roman" w:hAnsi="Times New Roman"/>
          <w:b/>
          <w:sz w:val="32"/>
          <w:szCs w:val="32"/>
          <w:lang w:eastAsia="ru-RU"/>
        </w:rPr>
      </w:pPr>
      <w:r w:rsidRPr="00E30839">
        <w:rPr>
          <w:rFonts w:ascii="Times New Roman" w:eastAsia="Times New Roman" w:hAnsi="Times New Roman"/>
          <w:b/>
          <w:sz w:val="32"/>
          <w:szCs w:val="32"/>
          <w:lang w:eastAsia="ru-RU"/>
        </w:rPr>
        <w:t>Санкт-Петербурга муниципальный округ Купчино</w:t>
      </w:r>
    </w:p>
    <w:p w:rsidR="001C4ED1" w:rsidRPr="00D26B7A" w:rsidRDefault="001C4ED1" w:rsidP="001C4ED1">
      <w:pPr>
        <w:spacing w:after="0" w:line="240" w:lineRule="auto"/>
        <w:jc w:val="center"/>
        <w:rPr>
          <w:rFonts w:ascii="Times New Roman" w:eastAsia="Times New Roman" w:hAnsi="Times New Roman"/>
          <w:b/>
          <w:bCs/>
          <w:sz w:val="8"/>
          <w:szCs w:val="8"/>
          <w:lang w:eastAsia="ru-RU"/>
        </w:rPr>
      </w:pPr>
    </w:p>
    <w:tbl>
      <w:tblPr>
        <w:tblW w:w="9923"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923"/>
      </w:tblGrid>
      <w:tr w:rsidR="001C4ED1" w:rsidRPr="000B03F9" w:rsidTr="00F37BC0">
        <w:trPr>
          <w:trHeight w:val="168"/>
        </w:trPr>
        <w:tc>
          <w:tcPr>
            <w:tcW w:w="9923" w:type="dxa"/>
            <w:tcBorders>
              <w:top w:val="thickThinSmallGap" w:sz="24" w:space="0" w:color="auto"/>
              <w:left w:val="nil"/>
              <w:bottom w:val="nil"/>
              <w:right w:val="nil"/>
            </w:tcBorders>
            <w:shd w:val="clear" w:color="auto" w:fill="auto"/>
          </w:tcPr>
          <w:p w:rsidR="001C4ED1" w:rsidRPr="00E30839" w:rsidRDefault="001C4ED1" w:rsidP="00F37BC0">
            <w:pPr>
              <w:spacing w:after="0" w:line="240" w:lineRule="auto"/>
              <w:jc w:val="both"/>
              <w:rPr>
                <w:rFonts w:ascii="Times New Roman" w:eastAsia="Times New Roman" w:hAnsi="Times New Roman"/>
                <w:sz w:val="20"/>
                <w:szCs w:val="20"/>
                <w:lang w:val="en-US" w:eastAsia="ru-RU"/>
              </w:rPr>
            </w:pPr>
            <w:r w:rsidRPr="004235E3">
              <w:rPr>
                <w:rFonts w:ascii="Times New Roman" w:eastAsia="Times New Roman" w:hAnsi="Times New Roman"/>
                <w:sz w:val="20"/>
                <w:szCs w:val="20"/>
                <w:lang w:eastAsia="ru-RU"/>
              </w:rPr>
              <w:t xml:space="preserve">192071, Санкт-Петербург, </w:t>
            </w:r>
            <w:r>
              <w:rPr>
                <w:rFonts w:ascii="Times New Roman" w:eastAsia="Times New Roman" w:hAnsi="Times New Roman"/>
                <w:sz w:val="20"/>
                <w:szCs w:val="20"/>
                <w:lang w:eastAsia="ru-RU"/>
              </w:rPr>
              <w:t xml:space="preserve">ул. Бухарестская, дом 43, литер А, тел. (812) 402-46-06, </w:t>
            </w:r>
            <w:r>
              <w:rPr>
                <w:rFonts w:ascii="Times New Roman" w:eastAsia="Times New Roman" w:hAnsi="Times New Roman"/>
                <w:sz w:val="20"/>
                <w:szCs w:val="20"/>
                <w:lang w:val="en-US" w:eastAsia="ru-RU"/>
              </w:rPr>
              <w:t>e-mail</w:t>
            </w:r>
            <w:r>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info@mokupchino.ru</w:t>
            </w:r>
          </w:p>
          <w:p w:rsidR="001C4ED1" w:rsidRPr="00D26B7A" w:rsidRDefault="001C4ED1" w:rsidP="00F37BC0">
            <w:pPr>
              <w:spacing w:after="0" w:line="240" w:lineRule="auto"/>
              <w:jc w:val="center"/>
              <w:rPr>
                <w:rFonts w:ascii="Times New Roman" w:eastAsia="Times New Roman" w:hAnsi="Times New Roman"/>
                <w:sz w:val="18"/>
                <w:szCs w:val="18"/>
                <w:lang w:eastAsia="ru-RU"/>
              </w:rPr>
            </w:pPr>
          </w:p>
        </w:tc>
      </w:tr>
    </w:tbl>
    <w:p w:rsidR="001C4ED1" w:rsidRPr="00B96E1D" w:rsidRDefault="001C4ED1" w:rsidP="001C4ED1">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96E1D">
        <w:rPr>
          <w:rFonts w:ascii="Times New Roman" w:eastAsia="Times New Roman" w:hAnsi="Times New Roman" w:cs="Times New Roman"/>
          <w:b/>
          <w:sz w:val="28"/>
          <w:szCs w:val="28"/>
          <w:lang w:eastAsia="ru-RU"/>
        </w:rPr>
        <w:t xml:space="preserve">ПОСТАНОВЛЕНИЕ </w:t>
      </w:r>
    </w:p>
    <w:p w:rsidR="001C4ED1" w:rsidRDefault="001C4ED1" w:rsidP="001C4ED1">
      <w:pPr>
        <w:widowControl w:val="0"/>
        <w:kinsoku w:val="0"/>
        <w:overflowPunct w:val="0"/>
        <w:autoSpaceDE w:val="0"/>
        <w:autoSpaceDN w:val="0"/>
        <w:adjustRightInd w:val="0"/>
        <w:spacing w:after="0" w:line="240" w:lineRule="auto"/>
        <w:ind w:left="100" w:right="226"/>
        <w:jc w:val="both"/>
        <w:rPr>
          <w:rFonts w:ascii="Times New Roman" w:eastAsia="Times New Roman" w:hAnsi="Times New Roman" w:cs="Times New Roman"/>
          <w:b/>
          <w:bCs/>
          <w:spacing w:val="-2"/>
          <w:sz w:val="28"/>
          <w:szCs w:val="28"/>
          <w:lang w:eastAsia="ru-RU"/>
        </w:rPr>
      </w:pPr>
    </w:p>
    <w:p w:rsidR="001C4ED1" w:rsidRPr="00B96E1D" w:rsidRDefault="009B0369" w:rsidP="001C4ED1">
      <w:pPr>
        <w:widowControl w:val="0"/>
        <w:kinsoku w:val="0"/>
        <w:overflowPunct w:val="0"/>
        <w:autoSpaceDE w:val="0"/>
        <w:autoSpaceDN w:val="0"/>
        <w:adjustRightInd w:val="0"/>
        <w:spacing w:after="0" w:line="240" w:lineRule="auto"/>
        <w:ind w:left="100" w:right="226"/>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pacing w:val="-2"/>
          <w:sz w:val="28"/>
          <w:szCs w:val="28"/>
          <w:lang w:eastAsia="ru-RU"/>
        </w:rPr>
        <w:t>0</w:t>
      </w:r>
      <w:r w:rsidR="009C2041">
        <w:rPr>
          <w:rFonts w:ascii="Times New Roman" w:eastAsia="Times New Roman" w:hAnsi="Times New Roman" w:cs="Times New Roman"/>
          <w:b/>
          <w:bCs/>
          <w:spacing w:val="-2"/>
          <w:sz w:val="28"/>
          <w:szCs w:val="28"/>
          <w:lang w:eastAsia="ru-RU"/>
        </w:rPr>
        <w:t>5</w:t>
      </w:r>
      <w:r>
        <w:rPr>
          <w:rFonts w:ascii="Times New Roman" w:eastAsia="Times New Roman" w:hAnsi="Times New Roman" w:cs="Times New Roman"/>
          <w:b/>
          <w:bCs/>
          <w:spacing w:val="-2"/>
          <w:sz w:val="28"/>
          <w:szCs w:val="28"/>
          <w:lang w:eastAsia="ru-RU"/>
        </w:rPr>
        <w:t>.05</w:t>
      </w:r>
      <w:r w:rsidR="001C4ED1" w:rsidRPr="00B96E1D">
        <w:rPr>
          <w:rFonts w:ascii="Times New Roman" w:eastAsia="Times New Roman" w:hAnsi="Times New Roman" w:cs="Times New Roman"/>
          <w:b/>
          <w:bCs/>
          <w:spacing w:val="-2"/>
          <w:sz w:val="28"/>
          <w:szCs w:val="28"/>
          <w:lang w:eastAsia="ru-RU"/>
        </w:rPr>
        <w:t>.2023</w:t>
      </w:r>
      <w:r w:rsidR="001C4ED1" w:rsidRPr="00B96E1D">
        <w:rPr>
          <w:rFonts w:ascii="Times New Roman" w:eastAsia="Times New Roman" w:hAnsi="Times New Roman" w:cs="Times New Roman"/>
          <w:b/>
          <w:bCs/>
          <w:sz w:val="28"/>
          <w:szCs w:val="28"/>
          <w:lang w:eastAsia="ru-RU"/>
        </w:rPr>
        <w:tab/>
      </w:r>
      <w:r w:rsidR="001C4ED1" w:rsidRPr="00B96E1D">
        <w:rPr>
          <w:rFonts w:ascii="Times New Roman" w:eastAsia="Times New Roman" w:hAnsi="Times New Roman" w:cs="Times New Roman"/>
          <w:b/>
          <w:bCs/>
          <w:sz w:val="28"/>
          <w:szCs w:val="28"/>
          <w:lang w:eastAsia="ru-RU"/>
        </w:rPr>
        <w:tab/>
      </w:r>
      <w:r w:rsidR="001C4ED1" w:rsidRPr="00B96E1D">
        <w:rPr>
          <w:rFonts w:ascii="Times New Roman" w:eastAsia="Times New Roman" w:hAnsi="Times New Roman" w:cs="Times New Roman"/>
          <w:b/>
          <w:bCs/>
          <w:sz w:val="28"/>
          <w:szCs w:val="28"/>
          <w:lang w:eastAsia="ru-RU"/>
        </w:rPr>
        <w:tab/>
      </w:r>
      <w:r w:rsidR="001C4ED1" w:rsidRPr="00B96E1D">
        <w:rPr>
          <w:rFonts w:ascii="Times New Roman" w:eastAsia="Times New Roman" w:hAnsi="Times New Roman" w:cs="Times New Roman"/>
          <w:b/>
          <w:bCs/>
          <w:sz w:val="28"/>
          <w:szCs w:val="28"/>
          <w:lang w:eastAsia="ru-RU"/>
        </w:rPr>
        <w:tab/>
      </w:r>
      <w:r w:rsidR="001C4ED1" w:rsidRPr="00B96E1D">
        <w:rPr>
          <w:rFonts w:ascii="Times New Roman" w:eastAsia="Times New Roman" w:hAnsi="Times New Roman" w:cs="Times New Roman"/>
          <w:b/>
          <w:bCs/>
          <w:sz w:val="28"/>
          <w:szCs w:val="28"/>
          <w:lang w:eastAsia="ru-RU"/>
        </w:rPr>
        <w:tab/>
      </w:r>
      <w:r w:rsidR="001C4ED1" w:rsidRPr="00B96E1D">
        <w:rPr>
          <w:rFonts w:ascii="Times New Roman" w:eastAsia="Times New Roman" w:hAnsi="Times New Roman" w:cs="Times New Roman"/>
          <w:b/>
          <w:bCs/>
          <w:sz w:val="28"/>
          <w:szCs w:val="28"/>
          <w:lang w:eastAsia="ru-RU"/>
        </w:rPr>
        <w:tab/>
      </w:r>
      <w:r w:rsidR="001C4ED1" w:rsidRPr="00B96E1D">
        <w:rPr>
          <w:rFonts w:ascii="Times New Roman" w:eastAsia="Times New Roman" w:hAnsi="Times New Roman" w:cs="Times New Roman"/>
          <w:b/>
          <w:bCs/>
          <w:sz w:val="28"/>
          <w:szCs w:val="28"/>
          <w:lang w:eastAsia="ru-RU"/>
        </w:rPr>
        <w:tab/>
      </w:r>
      <w:r w:rsidR="001C4ED1" w:rsidRPr="00B96E1D">
        <w:rPr>
          <w:rFonts w:ascii="Times New Roman" w:eastAsia="Times New Roman" w:hAnsi="Times New Roman" w:cs="Times New Roman"/>
          <w:b/>
          <w:bCs/>
          <w:sz w:val="28"/>
          <w:szCs w:val="28"/>
          <w:lang w:eastAsia="ru-RU"/>
        </w:rPr>
        <w:tab/>
      </w:r>
      <w:r w:rsidR="001C4ED1" w:rsidRPr="00B96E1D">
        <w:rPr>
          <w:rFonts w:ascii="Times New Roman" w:eastAsia="Times New Roman" w:hAnsi="Times New Roman" w:cs="Times New Roman"/>
          <w:b/>
          <w:bCs/>
          <w:sz w:val="28"/>
          <w:szCs w:val="28"/>
          <w:lang w:eastAsia="ru-RU"/>
        </w:rPr>
        <w:tab/>
      </w:r>
      <w:r w:rsidR="001C4ED1" w:rsidRPr="00B96E1D">
        <w:rPr>
          <w:rFonts w:ascii="Times New Roman" w:eastAsia="Times New Roman" w:hAnsi="Times New Roman" w:cs="Times New Roman"/>
          <w:b/>
          <w:bCs/>
          <w:sz w:val="28"/>
          <w:szCs w:val="28"/>
          <w:lang w:eastAsia="ru-RU"/>
        </w:rPr>
        <w:tab/>
        <w:t xml:space="preserve">        № </w:t>
      </w:r>
      <w:r>
        <w:rPr>
          <w:rFonts w:ascii="Times New Roman" w:eastAsia="Times New Roman" w:hAnsi="Times New Roman" w:cs="Times New Roman"/>
          <w:b/>
          <w:bCs/>
          <w:sz w:val="28"/>
          <w:szCs w:val="28"/>
          <w:lang w:eastAsia="ru-RU"/>
        </w:rPr>
        <w:t>1</w:t>
      </w:r>
      <w:r w:rsidR="004A1409">
        <w:rPr>
          <w:rFonts w:ascii="Times New Roman" w:eastAsia="Times New Roman" w:hAnsi="Times New Roman" w:cs="Times New Roman"/>
          <w:b/>
          <w:bCs/>
          <w:sz w:val="28"/>
          <w:szCs w:val="28"/>
          <w:lang w:eastAsia="ru-RU"/>
        </w:rPr>
        <w:t>4</w:t>
      </w:r>
      <w:r w:rsidR="00894D9F">
        <w:rPr>
          <w:rFonts w:ascii="Times New Roman" w:eastAsia="Times New Roman" w:hAnsi="Times New Roman" w:cs="Times New Roman"/>
          <w:b/>
          <w:bCs/>
          <w:sz w:val="28"/>
          <w:szCs w:val="28"/>
          <w:lang w:eastAsia="ru-RU"/>
        </w:rPr>
        <w:t xml:space="preserve"> </w:t>
      </w:r>
      <w:bookmarkStart w:id="0" w:name="_GoBack"/>
      <w:bookmarkEnd w:id="0"/>
    </w:p>
    <w:p w:rsidR="001C4ED1" w:rsidRDefault="001C4ED1" w:rsidP="001C4ED1">
      <w:pPr>
        <w:widowControl w:val="0"/>
        <w:kinsoku w:val="0"/>
        <w:overflowPunct w:val="0"/>
        <w:autoSpaceDE w:val="0"/>
        <w:autoSpaceDN w:val="0"/>
        <w:adjustRightInd w:val="0"/>
        <w:spacing w:after="0" w:line="240" w:lineRule="auto"/>
        <w:ind w:left="100" w:right="226"/>
        <w:jc w:val="both"/>
        <w:rPr>
          <w:rFonts w:ascii="Times New Roman" w:eastAsia="Times New Roman" w:hAnsi="Times New Roman" w:cs="Times New Roman"/>
          <w:b/>
          <w:bCs/>
          <w:sz w:val="28"/>
          <w:szCs w:val="28"/>
          <w:lang w:eastAsia="ru-RU"/>
        </w:rPr>
      </w:pPr>
    </w:p>
    <w:tbl>
      <w:tblPr>
        <w:tblStyle w:val="a3"/>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068"/>
      </w:tblGrid>
      <w:tr w:rsidR="001C4ED1" w:rsidRPr="00385F1C" w:rsidTr="00F37BC0">
        <w:trPr>
          <w:trHeight w:val="1246"/>
        </w:trPr>
        <w:tc>
          <w:tcPr>
            <w:tcW w:w="5637" w:type="dxa"/>
            <w:shd w:val="clear" w:color="auto" w:fill="auto"/>
          </w:tcPr>
          <w:p w:rsidR="001C4ED1" w:rsidRPr="00385F1C" w:rsidRDefault="007C7B28" w:rsidP="00971F20">
            <w:pPr>
              <w:pStyle w:val="20"/>
              <w:spacing w:after="0"/>
              <w:ind w:left="0" w:right="0"/>
              <w:jc w:val="both"/>
              <w:rPr>
                <w:sz w:val="24"/>
                <w:szCs w:val="24"/>
              </w:rPr>
            </w:pPr>
            <w:r w:rsidRPr="007C7B28">
              <w:rPr>
                <w:b/>
                <w:bCs/>
                <w:i w:val="0"/>
                <w:sz w:val="24"/>
                <w:szCs w:val="24"/>
              </w:rPr>
              <w:t xml:space="preserve">Об утверждении Порядка составления и утверждения отчета о результатах деятельности </w:t>
            </w:r>
            <w:r w:rsidR="00971F20">
              <w:rPr>
                <w:b/>
                <w:bCs/>
                <w:i w:val="0"/>
                <w:sz w:val="24"/>
                <w:szCs w:val="24"/>
              </w:rPr>
              <w:t>местного</w:t>
            </w:r>
            <w:r w:rsidRPr="007C7B28">
              <w:rPr>
                <w:b/>
                <w:bCs/>
                <w:i w:val="0"/>
                <w:sz w:val="24"/>
                <w:szCs w:val="24"/>
              </w:rPr>
              <w:t xml:space="preserve"> бюджетного Муниципального образования </w:t>
            </w:r>
            <w:r>
              <w:rPr>
                <w:b/>
                <w:bCs/>
                <w:i w:val="0"/>
                <w:sz w:val="24"/>
                <w:szCs w:val="24"/>
              </w:rPr>
              <w:t>Купчино</w:t>
            </w:r>
            <w:r w:rsidRPr="007C7B28">
              <w:rPr>
                <w:b/>
                <w:bCs/>
                <w:i w:val="0"/>
                <w:sz w:val="24"/>
                <w:szCs w:val="24"/>
              </w:rPr>
              <w:t xml:space="preserve"> и об использовании закрепленного за ним муниципального имущества</w:t>
            </w:r>
          </w:p>
        </w:tc>
        <w:tc>
          <w:tcPr>
            <w:tcW w:w="5068" w:type="dxa"/>
          </w:tcPr>
          <w:p w:rsidR="001C4ED1" w:rsidRPr="00385F1C" w:rsidRDefault="001C4ED1" w:rsidP="00F37BC0">
            <w:pPr>
              <w:rPr>
                <w:rFonts w:ascii="Times New Roman" w:eastAsia="Times New Roman" w:hAnsi="Times New Roman" w:cs="Times New Roman"/>
                <w:i/>
                <w:iCs/>
                <w:sz w:val="24"/>
                <w:szCs w:val="24"/>
              </w:rPr>
            </w:pPr>
          </w:p>
        </w:tc>
      </w:tr>
    </w:tbl>
    <w:p w:rsidR="001C4ED1" w:rsidRDefault="001C4ED1"/>
    <w:p w:rsidR="007C7B28" w:rsidRPr="00045913" w:rsidRDefault="007C7B28" w:rsidP="00CF148A">
      <w:pPr>
        <w:ind w:firstLine="708"/>
        <w:jc w:val="both"/>
        <w:rPr>
          <w:rFonts w:ascii="Times New Roman" w:hAnsi="Times New Roman" w:cs="Times New Roman"/>
          <w:sz w:val="24"/>
          <w:szCs w:val="24"/>
        </w:rPr>
      </w:pPr>
      <w:r w:rsidRPr="007C7B28">
        <w:rPr>
          <w:rFonts w:ascii="Times New Roman" w:hAnsi="Times New Roman" w:cs="Times New Roman"/>
          <w:sz w:val="24"/>
          <w:szCs w:val="24"/>
        </w:rPr>
        <w:t xml:space="preserve">В соответствии с подпунктом 10 пункта 3.3 статьи 32 Федерального закона от 12.01.1996 №7-ФЗ «О некоммерческих организациях», приказом Министерства финансов Российской Федерации от 02.11.2021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 </w:t>
      </w:r>
      <w:r>
        <w:rPr>
          <w:rFonts w:ascii="Times New Roman" w:hAnsi="Times New Roman" w:cs="Times New Roman"/>
          <w:sz w:val="24"/>
          <w:szCs w:val="24"/>
        </w:rPr>
        <w:t>Уставом</w:t>
      </w:r>
      <w:r w:rsidRPr="007C7B28">
        <w:rPr>
          <w:rFonts w:ascii="Times New Roman" w:hAnsi="Times New Roman" w:cs="Times New Roman"/>
          <w:sz w:val="24"/>
          <w:szCs w:val="24"/>
        </w:rPr>
        <w:t xml:space="preserve"> внутригородского муниципального образования города федерального значения Санкт-Петербурга муниципальный округ </w:t>
      </w:r>
      <w:r>
        <w:rPr>
          <w:rFonts w:ascii="Times New Roman" w:hAnsi="Times New Roman" w:cs="Times New Roman"/>
          <w:sz w:val="24"/>
          <w:szCs w:val="24"/>
        </w:rPr>
        <w:t>Купчино, Местная администрация</w:t>
      </w:r>
    </w:p>
    <w:p w:rsidR="00045913" w:rsidRPr="00975660" w:rsidRDefault="00045913" w:rsidP="00CF148A">
      <w:pPr>
        <w:spacing w:after="0"/>
        <w:jc w:val="center"/>
        <w:rPr>
          <w:rFonts w:ascii="Times New Roman" w:hAnsi="Times New Roman" w:cs="Times New Roman"/>
          <w:b/>
          <w:sz w:val="24"/>
          <w:szCs w:val="24"/>
        </w:rPr>
      </w:pPr>
      <w:r w:rsidRPr="00975660">
        <w:rPr>
          <w:rFonts w:ascii="Times New Roman" w:hAnsi="Times New Roman" w:cs="Times New Roman"/>
          <w:b/>
          <w:sz w:val="24"/>
          <w:szCs w:val="24"/>
        </w:rPr>
        <w:t>ПОСТАНОВЛЯЕТ:</w:t>
      </w:r>
    </w:p>
    <w:p w:rsidR="007C7B28" w:rsidRPr="007C7B28" w:rsidRDefault="007C7B28" w:rsidP="00CF148A">
      <w:pPr>
        <w:pStyle w:val="a5"/>
        <w:numPr>
          <w:ilvl w:val="0"/>
          <w:numId w:val="1"/>
        </w:numPr>
        <w:ind w:left="0" w:firstLine="567"/>
        <w:jc w:val="both"/>
        <w:rPr>
          <w:rFonts w:ascii="Times New Roman" w:hAnsi="Times New Roman" w:cs="Times New Roman"/>
          <w:sz w:val="24"/>
          <w:szCs w:val="24"/>
        </w:rPr>
      </w:pPr>
      <w:r w:rsidRPr="007C7B28">
        <w:rPr>
          <w:rFonts w:ascii="Times New Roman" w:hAnsi="Times New Roman" w:cs="Times New Roman"/>
          <w:sz w:val="24"/>
          <w:szCs w:val="24"/>
        </w:rPr>
        <w:t xml:space="preserve">Утвердить прилагаемый Порядок составления и утверждения отчета о результатах деятельности </w:t>
      </w:r>
      <w:r w:rsidR="00971F20">
        <w:rPr>
          <w:rFonts w:ascii="Times New Roman" w:hAnsi="Times New Roman" w:cs="Times New Roman"/>
          <w:sz w:val="24"/>
          <w:szCs w:val="24"/>
        </w:rPr>
        <w:t>местного бюджетного</w:t>
      </w:r>
      <w:r w:rsidRPr="007C7B28">
        <w:rPr>
          <w:rFonts w:ascii="Times New Roman" w:hAnsi="Times New Roman" w:cs="Times New Roman"/>
          <w:sz w:val="24"/>
          <w:szCs w:val="24"/>
        </w:rPr>
        <w:t xml:space="preserve"> Муниципального образования </w:t>
      </w:r>
      <w:r w:rsidR="00971F20">
        <w:rPr>
          <w:rFonts w:ascii="Times New Roman" w:hAnsi="Times New Roman" w:cs="Times New Roman"/>
          <w:sz w:val="24"/>
          <w:szCs w:val="24"/>
        </w:rPr>
        <w:t>Купчино</w:t>
      </w:r>
      <w:r w:rsidRPr="007C7B28">
        <w:rPr>
          <w:rFonts w:ascii="Times New Roman" w:hAnsi="Times New Roman" w:cs="Times New Roman"/>
          <w:sz w:val="24"/>
          <w:szCs w:val="24"/>
        </w:rPr>
        <w:t xml:space="preserve"> и об использовании закрепленного за ним муниципального имущества.</w:t>
      </w:r>
    </w:p>
    <w:p w:rsidR="007C7B28" w:rsidRPr="00971F20" w:rsidRDefault="007C7B28" w:rsidP="00CF148A">
      <w:pPr>
        <w:pStyle w:val="a5"/>
        <w:numPr>
          <w:ilvl w:val="0"/>
          <w:numId w:val="1"/>
        </w:numPr>
        <w:ind w:left="0" w:firstLine="567"/>
        <w:jc w:val="both"/>
        <w:rPr>
          <w:rFonts w:ascii="Times New Roman" w:hAnsi="Times New Roman" w:cs="Times New Roman"/>
          <w:sz w:val="24"/>
          <w:szCs w:val="24"/>
        </w:rPr>
      </w:pPr>
      <w:r w:rsidRPr="00971F20">
        <w:rPr>
          <w:rFonts w:ascii="Times New Roman" w:hAnsi="Times New Roman" w:cs="Times New Roman"/>
          <w:sz w:val="24"/>
          <w:szCs w:val="24"/>
        </w:rPr>
        <w:t>Установить, что утвержденный Порядок распространяется на правоотношения, возникшие с 1 января 2023 г. и применяется, начиная с представления отчета за 2022 год.</w:t>
      </w:r>
    </w:p>
    <w:p w:rsidR="00CF148A" w:rsidRDefault="007C7B28" w:rsidP="00CF148A">
      <w:pPr>
        <w:pStyle w:val="a5"/>
        <w:numPr>
          <w:ilvl w:val="0"/>
          <w:numId w:val="1"/>
        </w:numPr>
        <w:ind w:left="0" w:firstLine="567"/>
        <w:jc w:val="both"/>
        <w:rPr>
          <w:rFonts w:ascii="Times New Roman" w:hAnsi="Times New Roman" w:cs="Times New Roman"/>
          <w:sz w:val="24"/>
          <w:szCs w:val="24"/>
        </w:rPr>
      </w:pPr>
      <w:r w:rsidRPr="00FB0FC2">
        <w:rPr>
          <w:rFonts w:ascii="Times New Roman" w:hAnsi="Times New Roman" w:cs="Times New Roman"/>
          <w:sz w:val="24"/>
          <w:szCs w:val="24"/>
        </w:rPr>
        <w:t>Разместить (обнародовать) настоящее постановление на официальном сайте в информационно-коммуникационной сети «Интернет» по адресу:</w:t>
      </w:r>
      <w:r w:rsidR="00FB0FC2" w:rsidRPr="00FB0FC2">
        <w:t xml:space="preserve"> </w:t>
      </w:r>
      <w:hyperlink r:id="rId6" w:history="1">
        <w:r w:rsidR="00CF148A" w:rsidRPr="00EC7267">
          <w:rPr>
            <w:rStyle w:val="a6"/>
            <w:rFonts w:ascii="Times New Roman" w:hAnsi="Times New Roman" w:cs="Times New Roman"/>
            <w:sz w:val="24"/>
            <w:szCs w:val="24"/>
          </w:rPr>
          <w:t>http://www.mokupchino.ru/</w:t>
        </w:r>
      </w:hyperlink>
    </w:p>
    <w:p w:rsidR="00B96E1D" w:rsidRPr="00FB0FC2" w:rsidRDefault="007C7B28" w:rsidP="00CF148A">
      <w:pPr>
        <w:pStyle w:val="a5"/>
        <w:numPr>
          <w:ilvl w:val="0"/>
          <w:numId w:val="1"/>
        </w:numPr>
        <w:ind w:left="0" w:firstLine="426"/>
        <w:jc w:val="both"/>
        <w:rPr>
          <w:rFonts w:ascii="Times New Roman" w:hAnsi="Times New Roman" w:cs="Times New Roman"/>
          <w:sz w:val="24"/>
          <w:szCs w:val="24"/>
        </w:rPr>
      </w:pPr>
      <w:r w:rsidRPr="00FB0FC2">
        <w:rPr>
          <w:rFonts w:ascii="Times New Roman" w:hAnsi="Times New Roman" w:cs="Times New Roman"/>
          <w:sz w:val="24"/>
          <w:szCs w:val="24"/>
        </w:rPr>
        <w:t xml:space="preserve">  Контроль за исполнением настоящего постановления оставляю за собой.</w:t>
      </w:r>
      <w:r w:rsidR="00971F20" w:rsidRPr="00FB0FC2">
        <w:rPr>
          <w:rFonts w:ascii="Times New Roman" w:hAnsi="Times New Roman" w:cs="Times New Roman"/>
          <w:sz w:val="24"/>
          <w:szCs w:val="24"/>
        </w:rPr>
        <w:t xml:space="preserve"> </w:t>
      </w:r>
      <w:r w:rsidR="00B96E1D" w:rsidRPr="00FB0FC2">
        <w:rPr>
          <w:rFonts w:ascii="Times New Roman" w:hAnsi="Times New Roman" w:cs="Times New Roman"/>
          <w:sz w:val="24"/>
          <w:szCs w:val="24"/>
        </w:rPr>
        <w:t>Н</w:t>
      </w:r>
      <w:r w:rsidR="00045913" w:rsidRPr="00FB0FC2">
        <w:rPr>
          <w:rFonts w:ascii="Times New Roman" w:hAnsi="Times New Roman" w:cs="Times New Roman"/>
          <w:sz w:val="24"/>
          <w:szCs w:val="24"/>
        </w:rPr>
        <w:t>астоящее постановление вступает в законную силу со дня его официального опубликования (обнародования).</w:t>
      </w:r>
    </w:p>
    <w:p w:rsidR="00CF148A" w:rsidRDefault="00CF148A" w:rsidP="00B96E1D">
      <w:pPr>
        <w:jc w:val="both"/>
        <w:rPr>
          <w:rFonts w:ascii="Times New Roman" w:hAnsi="Times New Roman" w:cs="Times New Roman"/>
          <w:b/>
          <w:sz w:val="24"/>
          <w:szCs w:val="24"/>
        </w:rPr>
      </w:pPr>
    </w:p>
    <w:p w:rsidR="00045913" w:rsidRDefault="00045913" w:rsidP="00B96E1D">
      <w:pPr>
        <w:jc w:val="both"/>
        <w:rPr>
          <w:rFonts w:ascii="Times New Roman" w:hAnsi="Times New Roman" w:cs="Times New Roman"/>
          <w:b/>
          <w:sz w:val="24"/>
          <w:szCs w:val="24"/>
        </w:rPr>
      </w:pPr>
      <w:r w:rsidRPr="00B96E1D">
        <w:rPr>
          <w:rFonts w:ascii="Times New Roman" w:hAnsi="Times New Roman" w:cs="Times New Roman"/>
          <w:b/>
          <w:sz w:val="24"/>
          <w:szCs w:val="24"/>
        </w:rPr>
        <w:t xml:space="preserve">Глава МА ВМО «Купчино»                    </w:t>
      </w:r>
      <w:r w:rsidR="00B96E1D" w:rsidRPr="00B96E1D">
        <w:rPr>
          <w:rFonts w:ascii="Times New Roman" w:hAnsi="Times New Roman" w:cs="Times New Roman"/>
          <w:b/>
          <w:sz w:val="24"/>
          <w:szCs w:val="24"/>
        </w:rPr>
        <w:t xml:space="preserve">                        </w:t>
      </w:r>
      <w:r w:rsidRPr="00B96E1D">
        <w:rPr>
          <w:rFonts w:ascii="Times New Roman" w:hAnsi="Times New Roman" w:cs="Times New Roman"/>
          <w:b/>
          <w:sz w:val="24"/>
          <w:szCs w:val="24"/>
        </w:rPr>
        <w:t xml:space="preserve">                                     А.В. Голубев</w:t>
      </w:r>
    </w:p>
    <w:p w:rsidR="00CF148A" w:rsidRDefault="00CF148A" w:rsidP="002C4FF2">
      <w:pPr>
        <w:spacing w:after="0"/>
        <w:jc w:val="right"/>
        <w:rPr>
          <w:rFonts w:ascii="Times New Roman" w:hAnsi="Times New Roman" w:cs="Times New Roman"/>
          <w:sz w:val="24"/>
          <w:szCs w:val="24"/>
        </w:rPr>
      </w:pPr>
    </w:p>
    <w:p w:rsidR="00CF148A" w:rsidRDefault="00CF148A" w:rsidP="002C4FF2">
      <w:pPr>
        <w:spacing w:after="0"/>
        <w:jc w:val="right"/>
        <w:rPr>
          <w:rFonts w:ascii="Times New Roman" w:hAnsi="Times New Roman" w:cs="Times New Roman"/>
          <w:sz w:val="24"/>
          <w:szCs w:val="24"/>
        </w:rPr>
      </w:pPr>
    </w:p>
    <w:p w:rsidR="00CF148A" w:rsidRDefault="00CF148A" w:rsidP="002C4FF2">
      <w:pPr>
        <w:spacing w:after="0"/>
        <w:jc w:val="right"/>
        <w:rPr>
          <w:rFonts w:ascii="Times New Roman" w:hAnsi="Times New Roman" w:cs="Times New Roman"/>
          <w:sz w:val="24"/>
          <w:szCs w:val="24"/>
        </w:rPr>
      </w:pPr>
    </w:p>
    <w:p w:rsidR="002C4FF2" w:rsidRPr="002C4FF2" w:rsidRDefault="002C4FF2" w:rsidP="002C4FF2">
      <w:pPr>
        <w:spacing w:after="0"/>
        <w:jc w:val="right"/>
        <w:rPr>
          <w:rFonts w:ascii="Times New Roman" w:hAnsi="Times New Roman" w:cs="Times New Roman"/>
          <w:sz w:val="24"/>
          <w:szCs w:val="24"/>
        </w:rPr>
      </w:pPr>
      <w:r w:rsidRPr="002C4FF2">
        <w:rPr>
          <w:rFonts w:ascii="Times New Roman" w:hAnsi="Times New Roman" w:cs="Times New Roman"/>
          <w:sz w:val="24"/>
          <w:szCs w:val="24"/>
        </w:rPr>
        <w:lastRenderedPageBreak/>
        <w:t>УТВЕРЖДЕН</w:t>
      </w:r>
    </w:p>
    <w:p w:rsidR="002C4FF2" w:rsidRPr="002C4FF2" w:rsidRDefault="002C4FF2" w:rsidP="002C4FF2">
      <w:pPr>
        <w:spacing w:after="0"/>
        <w:jc w:val="right"/>
        <w:rPr>
          <w:rFonts w:ascii="Times New Roman" w:hAnsi="Times New Roman" w:cs="Times New Roman"/>
          <w:sz w:val="24"/>
          <w:szCs w:val="24"/>
        </w:rPr>
      </w:pPr>
      <w:r w:rsidRPr="002C4FF2">
        <w:rPr>
          <w:rFonts w:ascii="Times New Roman" w:hAnsi="Times New Roman" w:cs="Times New Roman"/>
          <w:sz w:val="24"/>
          <w:szCs w:val="24"/>
        </w:rPr>
        <w:t xml:space="preserve">постановлением </w:t>
      </w:r>
      <w:r w:rsidRPr="002C4FF2">
        <w:rPr>
          <w:rFonts w:ascii="Times New Roman" w:hAnsi="Times New Roman" w:cs="Times New Roman"/>
          <w:sz w:val="24"/>
          <w:szCs w:val="24"/>
        </w:rPr>
        <w:t>МА ВМО «Купчино»</w:t>
      </w:r>
    </w:p>
    <w:p w:rsidR="002C4FF2" w:rsidRPr="002C4FF2" w:rsidRDefault="002C4FF2" w:rsidP="002C4FF2">
      <w:pPr>
        <w:spacing w:after="0"/>
        <w:jc w:val="right"/>
        <w:rPr>
          <w:rFonts w:ascii="Times New Roman" w:hAnsi="Times New Roman" w:cs="Times New Roman"/>
          <w:sz w:val="24"/>
          <w:szCs w:val="24"/>
        </w:rPr>
      </w:pPr>
      <w:r w:rsidRPr="002C4FF2">
        <w:rPr>
          <w:rFonts w:ascii="Times New Roman" w:hAnsi="Times New Roman" w:cs="Times New Roman"/>
          <w:sz w:val="24"/>
          <w:szCs w:val="24"/>
        </w:rPr>
        <w:t xml:space="preserve">от </w:t>
      </w:r>
      <w:r w:rsidRPr="002C4FF2">
        <w:rPr>
          <w:rFonts w:ascii="Times New Roman" w:hAnsi="Times New Roman" w:cs="Times New Roman"/>
          <w:sz w:val="24"/>
          <w:szCs w:val="24"/>
        </w:rPr>
        <w:t>05.05.2023</w:t>
      </w:r>
      <w:r w:rsidRPr="002C4FF2">
        <w:rPr>
          <w:rFonts w:ascii="Times New Roman" w:hAnsi="Times New Roman" w:cs="Times New Roman"/>
          <w:sz w:val="24"/>
          <w:szCs w:val="24"/>
        </w:rPr>
        <w:t xml:space="preserve"> года № </w:t>
      </w:r>
      <w:r w:rsidRPr="002C4FF2">
        <w:rPr>
          <w:rFonts w:ascii="Times New Roman" w:hAnsi="Times New Roman" w:cs="Times New Roman"/>
          <w:sz w:val="24"/>
          <w:szCs w:val="24"/>
        </w:rPr>
        <w:t>15</w:t>
      </w:r>
    </w:p>
    <w:p w:rsidR="002C4FF2" w:rsidRPr="002C4FF2" w:rsidRDefault="002C4FF2" w:rsidP="002C4FF2">
      <w:pPr>
        <w:jc w:val="right"/>
        <w:rPr>
          <w:rFonts w:ascii="Times New Roman" w:hAnsi="Times New Roman" w:cs="Times New Roman"/>
          <w:b/>
          <w:sz w:val="24"/>
          <w:szCs w:val="24"/>
        </w:rPr>
      </w:pPr>
    </w:p>
    <w:p w:rsidR="002C4FF2" w:rsidRDefault="002C4FF2" w:rsidP="002C4FF2">
      <w:pPr>
        <w:jc w:val="right"/>
        <w:rPr>
          <w:rFonts w:ascii="Times New Roman" w:hAnsi="Times New Roman" w:cs="Times New Roman"/>
          <w:b/>
          <w:sz w:val="24"/>
          <w:szCs w:val="24"/>
        </w:rPr>
      </w:pPr>
    </w:p>
    <w:p w:rsidR="002C4FF2" w:rsidRPr="002C4FF2" w:rsidRDefault="002C4FF2" w:rsidP="002C4FF2">
      <w:pPr>
        <w:spacing w:after="0" w:line="240" w:lineRule="auto"/>
        <w:jc w:val="center"/>
        <w:rPr>
          <w:rFonts w:ascii="Times New Roman" w:eastAsia="Times New Roman" w:hAnsi="Times New Roman" w:cs="Times New Roman"/>
          <w:b/>
          <w:color w:val="2B2B2B"/>
          <w:sz w:val="24"/>
          <w:szCs w:val="24"/>
          <w:lang w:eastAsia="ru-RU"/>
        </w:rPr>
      </w:pPr>
      <w:r w:rsidRPr="002C4FF2">
        <w:rPr>
          <w:rFonts w:ascii="Times New Roman" w:eastAsia="Times New Roman" w:hAnsi="Times New Roman" w:cs="Times New Roman"/>
          <w:b/>
          <w:color w:val="2B2B2B"/>
          <w:sz w:val="24"/>
          <w:szCs w:val="24"/>
          <w:lang w:eastAsia="ru-RU"/>
        </w:rPr>
        <w:t>ПОРЯДОК</w:t>
      </w:r>
    </w:p>
    <w:p w:rsidR="002C4FF2" w:rsidRDefault="002C4FF2" w:rsidP="002C4FF2">
      <w:pPr>
        <w:spacing w:after="0" w:line="240" w:lineRule="auto"/>
        <w:jc w:val="center"/>
        <w:rPr>
          <w:rFonts w:ascii="Times New Roman" w:eastAsia="Times New Roman" w:hAnsi="Times New Roman" w:cs="Times New Roman"/>
          <w:b/>
          <w:color w:val="2B2B2B"/>
          <w:sz w:val="24"/>
          <w:szCs w:val="24"/>
          <w:lang w:eastAsia="ru-RU"/>
        </w:rPr>
      </w:pPr>
      <w:r w:rsidRPr="002C4FF2">
        <w:rPr>
          <w:rFonts w:ascii="Times New Roman" w:eastAsia="Times New Roman" w:hAnsi="Times New Roman" w:cs="Times New Roman"/>
          <w:b/>
          <w:color w:val="2B2B2B"/>
          <w:sz w:val="24"/>
          <w:szCs w:val="24"/>
          <w:lang w:eastAsia="ru-RU"/>
        </w:rPr>
        <w:t xml:space="preserve">составления и утверждения отчета о результатах деятельности </w:t>
      </w:r>
      <w:r w:rsidR="00CF148A">
        <w:rPr>
          <w:rFonts w:ascii="Times New Roman" w:eastAsia="Times New Roman" w:hAnsi="Times New Roman" w:cs="Times New Roman"/>
          <w:b/>
          <w:color w:val="2B2B2B"/>
          <w:sz w:val="24"/>
          <w:szCs w:val="24"/>
          <w:lang w:eastAsia="ru-RU"/>
        </w:rPr>
        <w:t>местного</w:t>
      </w:r>
      <w:r w:rsidRPr="002C4FF2">
        <w:rPr>
          <w:rFonts w:ascii="Times New Roman" w:eastAsia="Times New Roman" w:hAnsi="Times New Roman" w:cs="Times New Roman"/>
          <w:b/>
          <w:color w:val="2B2B2B"/>
          <w:sz w:val="24"/>
          <w:szCs w:val="24"/>
          <w:lang w:eastAsia="ru-RU"/>
        </w:rPr>
        <w:t xml:space="preserve"> бюджетного Муниципального образования </w:t>
      </w:r>
      <w:r>
        <w:rPr>
          <w:rFonts w:ascii="Times New Roman" w:eastAsia="Times New Roman" w:hAnsi="Times New Roman" w:cs="Times New Roman"/>
          <w:b/>
          <w:color w:val="2B2B2B"/>
          <w:sz w:val="24"/>
          <w:szCs w:val="24"/>
          <w:lang w:eastAsia="ru-RU"/>
        </w:rPr>
        <w:t>Купчино</w:t>
      </w:r>
    </w:p>
    <w:p w:rsidR="002C4FF2" w:rsidRPr="002C4FF2" w:rsidRDefault="002C4FF2" w:rsidP="002C4FF2">
      <w:pPr>
        <w:spacing w:after="0" w:line="240" w:lineRule="auto"/>
        <w:jc w:val="center"/>
        <w:rPr>
          <w:rFonts w:ascii="Times New Roman" w:eastAsia="Times New Roman" w:hAnsi="Times New Roman" w:cs="Times New Roman"/>
          <w:b/>
          <w:color w:val="2B2B2B"/>
          <w:sz w:val="24"/>
          <w:szCs w:val="24"/>
          <w:lang w:eastAsia="ru-RU"/>
        </w:rPr>
      </w:pPr>
      <w:r w:rsidRPr="002C4FF2">
        <w:rPr>
          <w:rFonts w:ascii="Times New Roman" w:eastAsia="Times New Roman" w:hAnsi="Times New Roman" w:cs="Times New Roman"/>
          <w:b/>
          <w:color w:val="2B2B2B"/>
          <w:sz w:val="24"/>
          <w:szCs w:val="24"/>
          <w:lang w:eastAsia="ru-RU"/>
        </w:rPr>
        <w:t xml:space="preserve"> и об использовании закрепленного за ним муниципального имущества</w:t>
      </w:r>
    </w:p>
    <w:p w:rsidR="002C4FF2" w:rsidRPr="002C4FF2" w:rsidRDefault="002C4FF2" w:rsidP="002C4FF2">
      <w:pPr>
        <w:spacing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 </w:t>
      </w:r>
    </w:p>
    <w:p w:rsidR="002C4FF2" w:rsidRPr="002C4FF2" w:rsidRDefault="002C4FF2" w:rsidP="002C4FF2">
      <w:pPr>
        <w:numPr>
          <w:ilvl w:val="0"/>
          <w:numId w:val="2"/>
        </w:numPr>
        <w:spacing w:before="100" w:beforeAutospacing="1" w:line="240" w:lineRule="auto"/>
        <w:ind w:left="300"/>
        <w:jc w:val="center"/>
        <w:rPr>
          <w:rFonts w:ascii="Times New Roman" w:eastAsia="Times New Roman" w:hAnsi="Times New Roman" w:cs="Times New Roman"/>
          <w:b/>
          <w:color w:val="2B2B2B"/>
          <w:sz w:val="24"/>
          <w:szCs w:val="24"/>
          <w:lang w:eastAsia="ru-RU"/>
        </w:rPr>
      </w:pPr>
      <w:r w:rsidRPr="002C4FF2">
        <w:rPr>
          <w:rFonts w:ascii="Times New Roman" w:eastAsia="Times New Roman" w:hAnsi="Times New Roman" w:cs="Times New Roman"/>
          <w:b/>
          <w:color w:val="2B2B2B"/>
          <w:sz w:val="24"/>
          <w:szCs w:val="24"/>
          <w:lang w:eastAsia="ru-RU"/>
        </w:rPr>
        <w:t>Порядок и сроки составления Отчета</w:t>
      </w:r>
    </w:p>
    <w:p w:rsidR="002C4FF2" w:rsidRPr="002C4FF2" w:rsidRDefault="002C4FF2" w:rsidP="00C45215">
      <w:pPr>
        <w:numPr>
          <w:ilvl w:val="0"/>
          <w:numId w:val="3"/>
        </w:numPr>
        <w:spacing w:after="0" w:line="240" w:lineRule="auto"/>
        <w:ind w:left="0" w:firstLine="0"/>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Настоящий Порядок составления и утверждения </w:t>
      </w:r>
      <w:hyperlink r:id="rId7" w:history="1">
        <w:r w:rsidRPr="002C4FF2">
          <w:rPr>
            <w:rFonts w:ascii="Times New Roman" w:eastAsia="Times New Roman" w:hAnsi="Times New Roman" w:cs="Times New Roman"/>
            <w:color w:val="0A6BA8"/>
            <w:sz w:val="24"/>
            <w:szCs w:val="24"/>
            <w:lang w:eastAsia="ru-RU"/>
          </w:rPr>
          <w:t>отчета</w:t>
        </w:r>
      </w:hyperlink>
      <w:r w:rsidRPr="002C4FF2">
        <w:rPr>
          <w:rFonts w:ascii="Times New Roman" w:eastAsia="Times New Roman" w:hAnsi="Times New Roman" w:cs="Times New Roman"/>
          <w:color w:val="2B2B2B"/>
          <w:sz w:val="24"/>
          <w:szCs w:val="24"/>
          <w:lang w:eastAsia="ru-RU"/>
        </w:rPr>
        <w:t xml:space="preserve"> о результатах деятельности </w:t>
      </w:r>
      <w:r w:rsidR="00CF148A">
        <w:rPr>
          <w:rFonts w:ascii="Times New Roman" w:eastAsia="Times New Roman" w:hAnsi="Times New Roman" w:cs="Times New Roman"/>
          <w:color w:val="2B2B2B"/>
          <w:sz w:val="24"/>
          <w:szCs w:val="24"/>
          <w:lang w:eastAsia="ru-RU"/>
        </w:rPr>
        <w:t>местного</w:t>
      </w:r>
      <w:r w:rsidRPr="002C4FF2">
        <w:rPr>
          <w:rFonts w:ascii="Times New Roman" w:eastAsia="Times New Roman" w:hAnsi="Times New Roman" w:cs="Times New Roman"/>
          <w:color w:val="2B2B2B"/>
          <w:sz w:val="24"/>
          <w:szCs w:val="24"/>
          <w:lang w:eastAsia="ru-RU"/>
        </w:rPr>
        <w:t xml:space="preserve"> бюджетного Муниципального образования </w:t>
      </w:r>
      <w:r>
        <w:rPr>
          <w:rFonts w:ascii="Times New Roman" w:eastAsia="Times New Roman" w:hAnsi="Times New Roman" w:cs="Times New Roman"/>
          <w:color w:val="2B2B2B"/>
          <w:sz w:val="24"/>
          <w:szCs w:val="24"/>
          <w:lang w:eastAsia="ru-RU"/>
        </w:rPr>
        <w:t>Купчино</w:t>
      </w:r>
      <w:r w:rsidRPr="002C4FF2">
        <w:rPr>
          <w:rFonts w:ascii="Times New Roman" w:eastAsia="Times New Roman" w:hAnsi="Times New Roman" w:cs="Times New Roman"/>
          <w:color w:val="2B2B2B"/>
          <w:sz w:val="24"/>
          <w:szCs w:val="24"/>
          <w:lang w:eastAsia="ru-RU"/>
        </w:rPr>
        <w:t xml:space="preserve"> и об использовании закрепленного за ним муниципального имущества (далее — Порядок) устанавливает правила и сроки составления и утверждения отчета о результатах деятельности подведомственного муниципального бюджетного учреждения и об использовании закрепленного за ним муниципального имущества (далее — Отчет), а также определяет порядок и сроки рассмотрения Отчета Местной администрацией внутригородского муниципального образования города федерального значения Санкт-Петербурга муниципальный округ </w:t>
      </w:r>
      <w:r>
        <w:rPr>
          <w:rFonts w:ascii="Times New Roman" w:eastAsia="Times New Roman" w:hAnsi="Times New Roman" w:cs="Times New Roman"/>
          <w:color w:val="2B2B2B"/>
          <w:sz w:val="24"/>
          <w:szCs w:val="24"/>
          <w:lang w:eastAsia="ru-RU"/>
        </w:rPr>
        <w:t>Купчино</w:t>
      </w:r>
      <w:r w:rsidRPr="002C4FF2">
        <w:rPr>
          <w:rFonts w:ascii="Times New Roman" w:eastAsia="Times New Roman" w:hAnsi="Times New Roman" w:cs="Times New Roman"/>
          <w:color w:val="2B2B2B"/>
          <w:sz w:val="24"/>
          <w:szCs w:val="24"/>
          <w:lang w:eastAsia="ru-RU"/>
        </w:rPr>
        <w:t>, осуществляющей функции и полномочия учредителя в отношении подведомственного учреждения (далее — Учредитель).</w:t>
      </w:r>
    </w:p>
    <w:p w:rsidR="002C4FF2" w:rsidRPr="002C4FF2" w:rsidRDefault="002C4FF2" w:rsidP="00CE6C25">
      <w:pPr>
        <w:spacing w:after="0" w:line="240" w:lineRule="auto"/>
        <w:ind w:firstLine="567"/>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Отчет составляется в соответствии с общими </w:t>
      </w:r>
      <w:hyperlink r:id="rId8" w:history="1">
        <w:r w:rsidRPr="002C4FF2">
          <w:rPr>
            <w:rFonts w:ascii="Times New Roman" w:eastAsia="Times New Roman" w:hAnsi="Times New Roman" w:cs="Times New Roman"/>
            <w:color w:val="0A6BA8"/>
            <w:sz w:val="24"/>
            <w:szCs w:val="24"/>
            <w:lang w:eastAsia="ru-RU"/>
          </w:rPr>
          <w:t>требованиями</w:t>
        </w:r>
      </w:hyperlink>
      <w:r w:rsidRPr="002C4FF2">
        <w:rPr>
          <w:rFonts w:ascii="Times New Roman" w:eastAsia="Times New Roman" w:hAnsi="Times New Roman" w:cs="Times New Roman"/>
          <w:color w:val="2B2B2B"/>
          <w:sz w:val="24"/>
          <w:szCs w:val="24"/>
          <w:lang w:eastAsia="ru-RU"/>
        </w:rPr>
        <w:t xml:space="preserve">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имущества, утвержденными Приказом Министерства Финансов Российской Федерации России от 02 ноября  2021 г. </w:t>
      </w:r>
      <w:r w:rsidR="00B41CA4">
        <w:rPr>
          <w:rFonts w:ascii="Times New Roman" w:eastAsia="Times New Roman" w:hAnsi="Times New Roman" w:cs="Times New Roman"/>
          <w:color w:val="2B2B2B"/>
          <w:sz w:val="24"/>
          <w:szCs w:val="24"/>
          <w:lang w:eastAsia="ru-RU"/>
        </w:rPr>
        <w:t xml:space="preserve">                   </w:t>
      </w:r>
      <w:r w:rsidRPr="002C4FF2">
        <w:rPr>
          <w:rFonts w:ascii="Times New Roman" w:eastAsia="Times New Roman" w:hAnsi="Times New Roman" w:cs="Times New Roman"/>
          <w:color w:val="2B2B2B"/>
          <w:sz w:val="24"/>
          <w:szCs w:val="24"/>
          <w:lang w:eastAsia="ru-RU"/>
        </w:rPr>
        <w:t>№ 171н (далее — Общие требования).</w:t>
      </w:r>
    </w:p>
    <w:p w:rsidR="002C4FF2" w:rsidRPr="002C4FF2" w:rsidRDefault="002C4FF2" w:rsidP="00B41CA4">
      <w:pPr>
        <w:numPr>
          <w:ilvl w:val="0"/>
          <w:numId w:val="3"/>
        </w:numPr>
        <w:tabs>
          <w:tab w:val="clear" w:pos="720"/>
          <w:tab w:val="num" w:pos="0"/>
        </w:tabs>
        <w:spacing w:before="100" w:beforeAutospacing="1" w:after="0" w:line="240" w:lineRule="auto"/>
        <w:ind w:left="0" w:firstLine="0"/>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 xml:space="preserve">Отчет составляется </w:t>
      </w:r>
      <w:r w:rsidR="00121907">
        <w:rPr>
          <w:rFonts w:ascii="Times New Roman" w:eastAsia="Times New Roman" w:hAnsi="Times New Roman" w:cs="Times New Roman"/>
          <w:color w:val="2B2B2B"/>
          <w:sz w:val="24"/>
          <w:szCs w:val="24"/>
          <w:lang w:eastAsia="ru-RU"/>
        </w:rPr>
        <w:t>У</w:t>
      </w:r>
      <w:r w:rsidRPr="002C4FF2">
        <w:rPr>
          <w:rFonts w:ascii="Times New Roman" w:eastAsia="Times New Roman" w:hAnsi="Times New Roman" w:cs="Times New Roman"/>
          <w:color w:val="2B2B2B"/>
          <w:sz w:val="24"/>
          <w:szCs w:val="24"/>
          <w:lang w:eastAsia="ru-RU"/>
        </w:rPr>
        <w:t>чреждением в валюте Российской Федерации (в части показателей, формируемых в денежном выражении) по состоянию на 1 января года, следующего за отчетным по </w:t>
      </w:r>
      <w:hyperlink r:id="rId9" w:history="1">
        <w:r w:rsidRPr="002C4FF2">
          <w:rPr>
            <w:rFonts w:ascii="Times New Roman" w:eastAsia="Times New Roman" w:hAnsi="Times New Roman" w:cs="Times New Roman"/>
            <w:color w:val="0A6BA8"/>
            <w:sz w:val="24"/>
            <w:szCs w:val="24"/>
            <w:lang w:eastAsia="ru-RU"/>
          </w:rPr>
          <w:t>форме</w:t>
        </w:r>
      </w:hyperlink>
      <w:r w:rsidRPr="002C4FF2">
        <w:rPr>
          <w:rFonts w:ascii="Times New Roman" w:eastAsia="Times New Roman" w:hAnsi="Times New Roman" w:cs="Times New Roman"/>
          <w:color w:val="2B2B2B"/>
          <w:sz w:val="24"/>
          <w:szCs w:val="24"/>
          <w:lang w:eastAsia="ru-RU"/>
        </w:rPr>
        <w:t>, прилагаемой к настоящему Порядку.</w:t>
      </w:r>
    </w:p>
    <w:p w:rsidR="002C4FF2" w:rsidRPr="00CE6C25" w:rsidRDefault="002C4FF2" w:rsidP="00B41CA4">
      <w:pPr>
        <w:pStyle w:val="a5"/>
        <w:numPr>
          <w:ilvl w:val="0"/>
          <w:numId w:val="3"/>
        </w:numPr>
        <w:tabs>
          <w:tab w:val="clear" w:pos="720"/>
          <w:tab w:val="num" w:pos="0"/>
        </w:tabs>
        <w:spacing w:before="100" w:beforeAutospacing="1" w:after="0" w:line="240" w:lineRule="auto"/>
        <w:ind w:left="0" w:firstLine="0"/>
        <w:jc w:val="both"/>
        <w:rPr>
          <w:rFonts w:ascii="Times New Roman" w:eastAsia="Times New Roman" w:hAnsi="Times New Roman" w:cs="Times New Roman"/>
          <w:color w:val="2B2B2B"/>
          <w:sz w:val="24"/>
          <w:szCs w:val="24"/>
          <w:lang w:eastAsia="ru-RU"/>
        </w:rPr>
      </w:pPr>
      <w:r w:rsidRPr="00CE6C25">
        <w:rPr>
          <w:rFonts w:ascii="Times New Roman" w:eastAsia="Times New Roman" w:hAnsi="Times New Roman" w:cs="Times New Roman"/>
          <w:color w:val="2B2B2B"/>
          <w:sz w:val="24"/>
          <w:szCs w:val="24"/>
          <w:lang w:eastAsia="ru-RU"/>
        </w:rPr>
        <w:t>Отчет составляется и утверждается Учреждением в форме бумажного документа.</w:t>
      </w:r>
    </w:p>
    <w:p w:rsidR="002C4FF2" w:rsidRPr="00CE6C25" w:rsidRDefault="002C4FF2" w:rsidP="00B41CA4">
      <w:pPr>
        <w:pStyle w:val="a5"/>
        <w:numPr>
          <w:ilvl w:val="0"/>
          <w:numId w:val="3"/>
        </w:numPr>
        <w:tabs>
          <w:tab w:val="clear" w:pos="720"/>
          <w:tab w:val="num" w:pos="0"/>
          <w:tab w:val="left" w:pos="426"/>
        </w:tabs>
        <w:spacing w:before="100" w:beforeAutospacing="1" w:after="0" w:line="240" w:lineRule="auto"/>
        <w:ind w:left="0" w:firstLine="0"/>
        <w:jc w:val="both"/>
        <w:rPr>
          <w:rFonts w:ascii="Times New Roman" w:eastAsia="Times New Roman" w:hAnsi="Times New Roman" w:cs="Times New Roman"/>
          <w:color w:val="2B2B2B"/>
          <w:sz w:val="24"/>
          <w:szCs w:val="24"/>
          <w:lang w:eastAsia="ru-RU"/>
        </w:rPr>
      </w:pPr>
      <w:r w:rsidRPr="00CE6C25">
        <w:rPr>
          <w:rFonts w:ascii="Times New Roman" w:eastAsia="Times New Roman" w:hAnsi="Times New Roman" w:cs="Times New Roman"/>
          <w:color w:val="2B2B2B"/>
          <w:sz w:val="24"/>
          <w:szCs w:val="24"/>
          <w:lang w:eastAsia="ru-RU"/>
        </w:rPr>
        <w:t>Отчет должен в </w:t>
      </w:r>
      <w:hyperlink r:id="rId10" w:anchor="/document/403210182/entry/101000" w:history="1">
        <w:r w:rsidRPr="00CE6C25">
          <w:rPr>
            <w:rFonts w:ascii="Times New Roman" w:eastAsia="Times New Roman" w:hAnsi="Times New Roman" w:cs="Times New Roman"/>
            <w:color w:val="0A6BA8"/>
            <w:sz w:val="24"/>
            <w:szCs w:val="24"/>
            <w:lang w:eastAsia="ru-RU"/>
          </w:rPr>
          <w:t>заголовочной части</w:t>
        </w:r>
      </w:hyperlink>
      <w:r w:rsidR="00121907">
        <w:rPr>
          <w:rFonts w:ascii="Times New Roman" w:eastAsia="Times New Roman" w:hAnsi="Times New Roman" w:cs="Times New Roman"/>
          <w:color w:val="2B2B2B"/>
          <w:sz w:val="24"/>
          <w:szCs w:val="24"/>
          <w:lang w:eastAsia="ru-RU"/>
        </w:rPr>
        <w:t xml:space="preserve"> </w:t>
      </w:r>
      <w:r w:rsidRPr="00CE6C25">
        <w:rPr>
          <w:rFonts w:ascii="Times New Roman" w:eastAsia="Times New Roman" w:hAnsi="Times New Roman" w:cs="Times New Roman"/>
          <w:color w:val="2B2B2B"/>
          <w:sz w:val="24"/>
          <w:szCs w:val="24"/>
          <w:lang w:eastAsia="ru-RU"/>
        </w:rPr>
        <w:t>содержать наименование Учреждения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w:t>
      </w:r>
      <w:hyperlink r:id="rId11" w:anchor="/document/404969983/entry/3000" w:history="1">
        <w:r w:rsidRPr="00CE6C25">
          <w:rPr>
            <w:rFonts w:ascii="Times New Roman" w:eastAsia="Times New Roman" w:hAnsi="Times New Roman" w:cs="Times New Roman"/>
            <w:color w:val="0A6BA8"/>
            <w:sz w:val="24"/>
            <w:szCs w:val="24"/>
            <w:lang w:eastAsia="ru-RU"/>
          </w:rPr>
          <w:t>главы</w:t>
        </w:r>
      </w:hyperlink>
      <w:r w:rsidRPr="00CE6C25">
        <w:rPr>
          <w:rFonts w:ascii="Times New Roman" w:eastAsia="Times New Roman" w:hAnsi="Times New Roman" w:cs="Times New Roman"/>
          <w:color w:val="2B2B2B"/>
          <w:sz w:val="24"/>
          <w:szCs w:val="24"/>
          <w:lang w:eastAsia="ru-RU"/>
        </w:rPr>
        <w:t> по бюджетной классификации, наименование публично-правового образования, с указанием кода по </w:t>
      </w:r>
      <w:hyperlink r:id="rId12" w:anchor="/document/70465940/entry/0" w:history="1">
        <w:r w:rsidRPr="00CE6C25">
          <w:rPr>
            <w:rFonts w:ascii="Times New Roman" w:eastAsia="Times New Roman" w:hAnsi="Times New Roman" w:cs="Times New Roman"/>
            <w:color w:val="0A6BA8"/>
            <w:sz w:val="24"/>
            <w:szCs w:val="24"/>
            <w:lang w:eastAsia="ru-RU"/>
          </w:rPr>
          <w:t>Общероссийскому классификатору</w:t>
        </w:r>
      </w:hyperlink>
      <w:r w:rsidRPr="00CE6C25">
        <w:rPr>
          <w:rFonts w:ascii="Times New Roman" w:eastAsia="Times New Roman" w:hAnsi="Times New Roman" w:cs="Times New Roman"/>
          <w:color w:val="2B2B2B"/>
          <w:sz w:val="24"/>
          <w:szCs w:val="24"/>
          <w:lang w:eastAsia="ru-RU"/>
        </w:rPr>
        <w:t> территорий муниципальных образований, и составляться в разрезе следующих разделов:</w:t>
      </w:r>
    </w:p>
    <w:p w:rsidR="002C4FF2" w:rsidRPr="002C4FF2" w:rsidRDefault="00CE6C25" w:rsidP="00C45215">
      <w:pPr>
        <w:spacing w:after="0" w:line="240" w:lineRule="auto"/>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 </w:t>
      </w:r>
      <w:r w:rsidR="002C4FF2" w:rsidRPr="002C4FF2">
        <w:rPr>
          <w:rFonts w:ascii="Times New Roman" w:eastAsia="Times New Roman" w:hAnsi="Times New Roman" w:cs="Times New Roman"/>
          <w:color w:val="2B2B2B"/>
          <w:sz w:val="24"/>
          <w:szCs w:val="24"/>
          <w:lang w:eastAsia="ru-RU"/>
        </w:rPr>
        <w:t>раздел 1 «Результаты деятельности»;</w:t>
      </w:r>
    </w:p>
    <w:p w:rsidR="002C4FF2" w:rsidRPr="002C4FF2" w:rsidRDefault="00CE6C25" w:rsidP="00C45215">
      <w:pPr>
        <w:spacing w:after="0" w:line="240" w:lineRule="auto"/>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 </w:t>
      </w:r>
      <w:r w:rsidR="002C4FF2" w:rsidRPr="002C4FF2">
        <w:rPr>
          <w:rFonts w:ascii="Times New Roman" w:eastAsia="Times New Roman" w:hAnsi="Times New Roman" w:cs="Times New Roman"/>
          <w:color w:val="2B2B2B"/>
          <w:sz w:val="24"/>
          <w:szCs w:val="24"/>
          <w:lang w:eastAsia="ru-RU"/>
        </w:rPr>
        <w:t>раздел 2 «Использование имущества, закрепленного за учреждением»;</w:t>
      </w:r>
    </w:p>
    <w:p w:rsidR="002C4FF2" w:rsidRPr="002C4FF2" w:rsidRDefault="00CE6C25" w:rsidP="00C45215">
      <w:pPr>
        <w:spacing w:after="0" w:line="240" w:lineRule="auto"/>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 </w:t>
      </w:r>
      <w:r w:rsidR="002C4FF2" w:rsidRPr="002C4FF2">
        <w:rPr>
          <w:rFonts w:ascii="Times New Roman" w:eastAsia="Times New Roman" w:hAnsi="Times New Roman" w:cs="Times New Roman"/>
          <w:color w:val="2B2B2B"/>
          <w:sz w:val="24"/>
          <w:szCs w:val="24"/>
          <w:lang w:eastAsia="ru-RU"/>
        </w:rPr>
        <w:t>раздел 3 «Эффективность деятельности».</w:t>
      </w:r>
    </w:p>
    <w:p w:rsidR="002C4FF2" w:rsidRPr="002C4FF2" w:rsidRDefault="002C4FF2" w:rsidP="00C45215">
      <w:pPr>
        <w:numPr>
          <w:ilvl w:val="0"/>
          <w:numId w:val="7"/>
        </w:numPr>
        <w:spacing w:before="100" w:beforeAutospacing="1"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В раздел 1 «Результаты деятельности» включаются:</w:t>
      </w:r>
    </w:p>
    <w:p w:rsidR="002C4FF2" w:rsidRPr="002C4FF2" w:rsidRDefault="002C4FF2" w:rsidP="00C45215">
      <w:pPr>
        <w:spacing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а) отчет о выполнении муниципального задания на оказание муниципальных услуг (выполнение работ). Указанный отчет формируется в случае доведения до Учреждения муниципального задания в отчетном году;</w:t>
      </w:r>
    </w:p>
    <w:p w:rsidR="002C4FF2" w:rsidRPr="002C4FF2" w:rsidRDefault="002C4FF2" w:rsidP="00C45215">
      <w:pPr>
        <w:spacing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lastRenderedPageBreak/>
        <w:t>б) 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9 настоящего Порядка;</w:t>
      </w:r>
    </w:p>
    <w:p w:rsidR="002C4FF2" w:rsidRPr="002C4FF2" w:rsidRDefault="002C4FF2" w:rsidP="00C45215">
      <w:pPr>
        <w:spacing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в)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10 настоящего Порядка;</w:t>
      </w:r>
    </w:p>
    <w:p w:rsidR="002C4FF2" w:rsidRPr="002C4FF2" w:rsidRDefault="002C4FF2" w:rsidP="00C45215">
      <w:pPr>
        <w:spacing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г) сведения о просроченной кредиторской задолженности, формируемые в соответствии с пунктом 11 настоящего Порядка;</w:t>
      </w:r>
    </w:p>
    <w:p w:rsidR="002C4FF2" w:rsidRPr="002C4FF2" w:rsidRDefault="002C4FF2" w:rsidP="00C45215">
      <w:pPr>
        <w:spacing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д) сведения о задолженности по ущербу, недостачам, хищениям денежных средств и материальных ценностей, формируемые в соответствии с пунктом 12 настоящего Порядка;</w:t>
      </w:r>
    </w:p>
    <w:p w:rsidR="002C4FF2" w:rsidRPr="002C4FF2" w:rsidRDefault="002C4FF2" w:rsidP="00857025">
      <w:pPr>
        <w:spacing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е) сведения о численности сотрудников и оплате труда, формируемые в соответствии с пунктом 13 настоящего Порядка;</w:t>
      </w:r>
    </w:p>
    <w:p w:rsidR="002C4FF2" w:rsidRPr="002C4FF2" w:rsidRDefault="002C4FF2" w:rsidP="00857025">
      <w:pPr>
        <w:spacing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 xml:space="preserve">ж) сведения о счетах </w:t>
      </w:r>
      <w:r w:rsidR="006103CD">
        <w:rPr>
          <w:rFonts w:ascii="Times New Roman" w:eastAsia="Times New Roman" w:hAnsi="Times New Roman" w:cs="Times New Roman"/>
          <w:color w:val="2B2B2B"/>
          <w:sz w:val="24"/>
          <w:szCs w:val="24"/>
          <w:lang w:eastAsia="ru-RU"/>
        </w:rPr>
        <w:t>У</w:t>
      </w:r>
      <w:r w:rsidRPr="002C4FF2">
        <w:rPr>
          <w:rFonts w:ascii="Times New Roman" w:eastAsia="Times New Roman" w:hAnsi="Times New Roman" w:cs="Times New Roman"/>
          <w:color w:val="2B2B2B"/>
          <w:sz w:val="24"/>
          <w:szCs w:val="24"/>
          <w:lang w:eastAsia="ru-RU"/>
        </w:rPr>
        <w:t>чреждения, открытых в кредитных организациях, формируемые в соответствии с пунктом 14 настоящего Порядка.</w:t>
      </w:r>
    </w:p>
    <w:p w:rsidR="002C4FF2" w:rsidRPr="002C4FF2" w:rsidRDefault="002C4FF2" w:rsidP="00C45215">
      <w:pPr>
        <w:numPr>
          <w:ilvl w:val="0"/>
          <w:numId w:val="8"/>
        </w:numPr>
        <w:spacing w:before="100" w:beforeAutospacing="1"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В раздел 2 «Использование имущества, закрепленного за учреждением» включаются:</w:t>
      </w:r>
    </w:p>
    <w:p w:rsidR="002C4FF2" w:rsidRPr="002C4FF2" w:rsidRDefault="002C4FF2" w:rsidP="00C45215">
      <w:pPr>
        <w:spacing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а) 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15 настоящего Порядка;</w:t>
      </w:r>
    </w:p>
    <w:p w:rsidR="002C4FF2" w:rsidRPr="002C4FF2" w:rsidRDefault="002C4FF2" w:rsidP="00C45215">
      <w:pPr>
        <w:spacing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б) 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16 настоящего Порядка;</w:t>
      </w:r>
    </w:p>
    <w:p w:rsidR="002C4FF2" w:rsidRPr="002C4FF2" w:rsidRDefault="002C4FF2" w:rsidP="00C45215">
      <w:pPr>
        <w:spacing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в) сведения о недвижимом имуществе, используемом по договору аренды, формируемые в соответствии с пунктом 17 настоящего Порядка;</w:t>
      </w:r>
    </w:p>
    <w:p w:rsidR="002C4FF2" w:rsidRPr="002C4FF2" w:rsidRDefault="002C4FF2" w:rsidP="00C45215">
      <w:pPr>
        <w:spacing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г) сведения о недвижимом имуществе, используемом по договору безвозмездного пользования (договору ссуды), формируемые в соответствии с пунктом 18 настоящего Порядка;</w:t>
      </w:r>
    </w:p>
    <w:p w:rsidR="002C4FF2" w:rsidRPr="002C4FF2" w:rsidRDefault="002C4FF2" w:rsidP="00C45215">
      <w:pPr>
        <w:spacing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д) сведения об особо ценном движимом имуществе (за исключением транспортных средств), формируемые в соответствии с пунктом 19 настоящего Порядка;</w:t>
      </w:r>
    </w:p>
    <w:p w:rsidR="002C4FF2" w:rsidRPr="002C4FF2" w:rsidRDefault="002C4FF2" w:rsidP="00C45215">
      <w:pPr>
        <w:spacing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е) сведения о транспортных средствах, формируемые в соответствии с пунктом 20 настоящего Порядка;</w:t>
      </w:r>
    </w:p>
    <w:p w:rsidR="002C4FF2" w:rsidRPr="002C4FF2" w:rsidRDefault="002C4FF2" w:rsidP="00C45215">
      <w:pPr>
        <w:spacing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ж) сведения об имуществе, за исключением земельных участков, переданном в аренду, формируемые в соответствии с пунктом 21 настоящего Порядка.</w:t>
      </w:r>
    </w:p>
    <w:p w:rsidR="002C4FF2" w:rsidRPr="002C4FF2" w:rsidRDefault="002C4FF2" w:rsidP="002C4FF2">
      <w:pPr>
        <w:numPr>
          <w:ilvl w:val="0"/>
          <w:numId w:val="9"/>
        </w:numPr>
        <w:spacing w:before="100" w:beforeAutospacing="1" w:after="100" w:afterAutospacing="1"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В раздел 3 «Эффективность деятельности» включается оценка эффективности (качества) и результативности выполнения муниципального задания на выполнение муниципальных работ в отчетном году, выполненная в соответствии с методикой, утвержденной Учредителем, которая должна содержать расчеты эффективности, анализ результатов и выводы.</w:t>
      </w:r>
    </w:p>
    <w:p w:rsidR="002C4FF2" w:rsidRPr="002C4FF2" w:rsidRDefault="002C4FF2" w:rsidP="00C45215">
      <w:pPr>
        <w:numPr>
          <w:ilvl w:val="0"/>
          <w:numId w:val="10"/>
        </w:numPr>
        <w:spacing w:before="100" w:beforeAutospacing="1" w:after="100" w:afterAutospacing="1"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2C4FF2" w:rsidRPr="002C4FF2" w:rsidRDefault="002C4FF2" w:rsidP="006103CD">
      <w:pPr>
        <w:numPr>
          <w:ilvl w:val="0"/>
          <w:numId w:val="11"/>
        </w:numPr>
        <w:spacing w:before="100" w:beforeAutospacing="1" w:after="100" w:afterAutospacing="1"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 xml:space="preserve">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w:t>
      </w:r>
      <w:r w:rsidRPr="002C4FF2">
        <w:rPr>
          <w:rFonts w:ascii="Times New Roman" w:eastAsia="Times New Roman" w:hAnsi="Times New Roman" w:cs="Times New Roman"/>
          <w:color w:val="2B2B2B"/>
          <w:sz w:val="24"/>
          <w:szCs w:val="24"/>
          <w:lang w:eastAsia="ru-RU"/>
        </w:rPr>
        <w:lastRenderedPageBreak/>
        <w:t>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6103CD" w:rsidRDefault="002C4FF2" w:rsidP="006103CD">
      <w:pPr>
        <w:numPr>
          <w:ilvl w:val="0"/>
          <w:numId w:val="12"/>
        </w:numPr>
        <w:spacing w:before="100" w:beforeAutospacing="1"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2C4FF2" w:rsidRPr="002C4FF2" w:rsidRDefault="00894D9F" w:rsidP="006103CD">
      <w:pPr>
        <w:spacing w:before="100" w:beforeAutospacing="1" w:after="0" w:line="240" w:lineRule="auto"/>
        <w:jc w:val="both"/>
        <w:rPr>
          <w:rFonts w:ascii="Times New Roman" w:eastAsia="Times New Roman" w:hAnsi="Times New Roman" w:cs="Times New Roman"/>
          <w:color w:val="2B2B2B"/>
          <w:sz w:val="24"/>
          <w:szCs w:val="24"/>
          <w:u w:val="single"/>
          <w:lang w:eastAsia="ru-RU"/>
        </w:rPr>
      </w:pPr>
      <w:r>
        <w:rPr>
          <w:rFonts w:ascii="Times New Roman" w:eastAsia="Times New Roman" w:hAnsi="Times New Roman" w:cs="Times New Roman"/>
          <w:color w:val="2B2B2B"/>
          <w:sz w:val="24"/>
          <w:szCs w:val="24"/>
          <w:u w:val="single"/>
          <w:lang w:eastAsia="ru-RU"/>
        </w:rPr>
        <w:t>При отсутствии у У</w:t>
      </w:r>
      <w:r w:rsidRPr="002C4FF2">
        <w:rPr>
          <w:rFonts w:ascii="Times New Roman" w:eastAsia="Times New Roman" w:hAnsi="Times New Roman" w:cs="Times New Roman"/>
          <w:color w:val="2B2B2B"/>
          <w:sz w:val="24"/>
          <w:szCs w:val="24"/>
          <w:u w:val="single"/>
          <w:lang w:eastAsia="ru-RU"/>
        </w:rPr>
        <w:t>чреждения вкладов в уставные (складочные) капиталы сведения, указанные в абзаце первом настоящего пункта, не формируются.</w:t>
      </w:r>
    </w:p>
    <w:p w:rsidR="002C4FF2" w:rsidRPr="002C4FF2" w:rsidRDefault="002C4FF2" w:rsidP="002C4FF2">
      <w:pPr>
        <w:numPr>
          <w:ilvl w:val="0"/>
          <w:numId w:val="13"/>
        </w:numPr>
        <w:spacing w:before="100" w:beforeAutospacing="1" w:after="100" w:afterAutospacing="1"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2C4FF2" w:rsidRPr="002C4FF2" w:rsidRDefault="002C4FF2" w:rsidP="00857025">
      <w:pPr>
        <w:numPr>
          <w:ilvl w:val="0"/>
          <w:numId w:val="14"/>
        </w:numPr>
        <w:spacing w:before="100" w:beforeAutospacing="1"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2C4FF2" w:rsidRPr="002C4FF2" w:rsidRDefault="002C4FF2" w:rsidP="00857025">
      <w:pPr>
        <w:spacing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2C4FF2" w:rsidRPr="002C4FF2" w:rsidRDefault="002C4FF2" w:rsidP="00857025">
      <w:pPr>
        <w:numPr>
          <w:ilvl w:val="0"/>
          <w:numId w:val="15"/>
        </w:numPr>
        <w:spacing w:before="100" w:beforeAutospacing="1"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В сведениях о численности сотрудников и оплате труда отражается информация о штатной численности согласно штатного расписания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2C4FF2" w:rsidRPr="002C4FF2" w:rsidRDefault="002C4FF2" w:rsidP="002C4FF2">
      <w:pPr>
        <w:spacing w:after="36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2C4FF2" w:rsidRPr="002C4FF2" w:rsidRDefault="002C4FF2" w:rsidP="00857025">
      <w:pPr>
        <w:spacing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lastRenderedPageBreak/>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rsidR="002C4FF2" w:rsidRPr="002C4FF2" w:rsidRDefault="002C4FF2" w:rsidP="00857025">
      <w:pPr>
        <w:spacing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№597 «О мероприятиях по реализации государственной социальной политики».</w:t>
      </w:r>
    </w:p>
    <w:p w:rsidR="002C4FF2" w:rsidRPr="002C4FF2" w:rsidRDefault="002C4FF2" w:rsidP="002C4FF2">
      <w:pPr>
        <w:spacing w:after="36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2C4FF2" w:rsidRPr="002C4FF2" w:rsidRDefault="002C4FF2" w:rsidP="002C4FF2">
      <w:pPr>
        <w:numPr>
          <w:ilvl w:val="0"/>
          <w:numId w:val="16"/>
        </w:numPr>
        <w:spacing w:before="100" w:beforeAutospacing="1" w:after="100" w:afterAutospacing="1"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2C4FF2" w:rsidRPr="002C4FF2" w:rsidRDefault="002C4FF2" w:rsidP="00857025">
      <w:pPr>
        <w:numPr>
          <w:ilvl w:val="0"/>
          <w:numId w:val="17"/>
        </w:numPr>
        <w:spacing w:before="100" w:beforeAutospacing="1"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2C4FF2" w:rsidRPr="002C4FF2" w:rsidRDefault="002C4FF2" w:rsidP="00857025">
      <w:pPr>
        <w:spacing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2C4FF2" w:rsidRPr="002C4FF2" w:rsidRDefault="002C4FF2" w:rsidP="00857025">
      <w:pPr>
        <w:numPr>
          <w:ilvl w:val="0"/>
          <w:numId w:val="18"/>
        </w:numPr>
        <w:spacing w:before="100" w:beforeAutospacing="1"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2C4FF2" w:rsidRPr="002C4FF2" w:rsidRDefault="002C4FF2" w:rsidP="00857025">
      <w:pPr>
        <w:spacing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2C4FF2" w:rsidRPr="002C4FF2" w:rsidRDefault="002C4FF2" w:rsidP="002C4FF2">
      <w:pPr>
        <w:numPr>
          <w:ilvl w:val="0"/>
          <w:numId w:val="19"/>
        </w:numPr>
        <w:spacing w:before="100" w:beforeAutospacing="1" w:after="100" w:afterAutospacing="1"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 xml:space="preserve">В сведениях о недвижимом имуществе, используемом по договору аренды, отражается информация, содержащая перечень объектов недвижимого имущества, </w:t>
      </w:r>
      <w:r w:rsidRPr="002C4FF2">
        <w:rPr>
          <w:rFonts w:ascii="Times New Roman" w:eastAsia="Times New Roman" w:hAnsi="Times New Roman" w:cs="Times New Roman"/>
          <w:color w:val="2B2B2B"/>
          <w:sz w:val="24"/>
          <w:szCs w:val="24"/>
          <w:lang w:eastAsia="ru-RU"/>
        </w:rPr>
        <w:lastRenderedPageBreak/>
        <w:t>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2C4FF2" w:rsidRDefault="002C4FF2" w:rsidP="00857025">
      <w:pPr>
        <w:numPr>
          <w:ilvl w:val="0"/>
          <w:numId w:val="20"/>
        </w:numPr>
        <w:spacing w:before="100" w:beforeAutospacing="1" w:after="100" w:afterAutospacing="1"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2C4FF2" w:rsidRPr="002C4FF2" w:rsidRDefault="002C4FF2" w:rsidP="00857025">
      <w:pPr>
        <w:numPr>
          <w:ilvl w:val="0"/>
          <w:numId w:val="21"/>
        </w:numPr>
        <w:spacing w:before="100" w:beforeAutospacing="1"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2C4FF2" w:rsidRPr="002C4FF2" w:rsidRDefault="002C4FF2" w:rsidP="00857025">
      <w:pPr>
        <w:spacing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2C4FF2" w:rsidRPr="002C4FF2" w:rsidRDefault="002C4FF2" w:rsidP="00857025">
      <w:pPr>
        <w:numPr>
          <w:ilvl w:val="0"/>
          <w:numId w:val="22"/>
        </w:numPr>
        <w:spacing w:before="100" w:beforeAutospacing="1"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 спортсменов.</w:t>
      </w:r>
    </w:p>
    <w:p w:rsidR="002C4FF2" w:rsidRPr="002C4FF2" w:rsidRDefault="002C4FF2" w:rsidP="00857025">
      <w:pPr>
        <w:spacing w:after="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2C4FF2" w:rsidRPr="002C4FF2" w:rsidRDefault="002C4FF2" w:rsidP="002C4FF2">
      <w:pPr>
        <w:numPr>
          <w:ilvl w:val="0"/>
          <w:numId w:val="23"/>
        </w:numPr>
        <w:spacing w:before="100" w:beforeAutospacing="1" w:after="100" w:afterAutospacing="1"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В сведениях об имуществе, за исключением земельных участков, переданных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2C4FF2" w:rsidRPr="002C4FF2" w:rsidRDefault="002C4FF2" w:rsidP="00857025">
      <w:pPr>
        <w:numPr>
          <w:ilvl w:val="0"/>
          <w:numId w:val="24"/>
        </w:numPr>
        <w:spacing w:before="100" w:beforeAutospacing="1" w:after="100" w:afterAutospacing="1"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При отсутствии в учреждении значений и (или) показателей по сведениям, указываемых в пунктах 5 – 6 настоящего Порядка, в соответствующих графах Отчета проставляются значения: «-» или «0».</w:t>
      </w:r>
    </w:p>
    <w:p w:rsidR="002C4FF2" w:rsidRPr="002C4FF2" w:rsidRDefault="002C4FF2" w:rsidP="002C4FF2">
      <w:pPr>
        <w:spacing w:after="36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Порядок и сроки рассмотрения Отчета органом-учредителем</w:t>
      </w:r>
      <w:r w:rsidR="00971F20">
        <w:rPr>
          <w:rFonts w:ascii="Times New Roman" w:eastAsia="Times New Roman" w:hAnsi="Times New Roman" w:cs="Times New Roman"/>
          <w:color w:val="2B2B2B"/>
          <w:sz w:val="24"/>
          <w:szCs w:val="24"/>
          <w:lang w:eastAsia="ru-RU"/>
        </w:rPr>
        <w:t xml:space="preserve"> </w:t>
      </w:r>
      <w:r w:rsidRPr="002C4FF2">
        <w:rPr>
          <w:rFonts w:ascii="Times New Roman" w:eastAsia="Times New Roman" w:hAnsi="Times New Roman" w:cs="Times New Roman"/>
          <w:color w:val="2B2B2B"/>
          <w:sz w:val="24"/>
          <w:szCs w:val="24"/>
          <w:lang w:eastAsia="ru-RU"/>
        </w:rPr>
        <w:t>и внесения в него изменений</w:t>
      </w:r>
    </w:p>
    <w:p w:rsidR="002C4FF2" w:rsidRPr="002C4FF2" w:rsidRDefault="002C4FF2" w:rsidP="00857025">
      <w:pPr>
        <w:spacing w:after="36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lastRenderedPageBreak/>
        <w:t> </w:t>
      </w:r>
      <w:r w:rsidR="00857025">
        <w:rPr>
          <w:rFonts w:ascii="Times New Roman" w:eastAsia="Times New Roman" w:hAnsi="Times New Roman" w:cs="Times New Roman"/>
          <w:color w:val="2B2B2B"/>
          <w:sz w:val="24"/>
          <w:szCs w:val="24"/>
          <w:lang w:eastAsia="ru-RU"/>
        </w:rPr>
        <w:t xml:space="preserve">23. </w:t>
      </w:r>
      <w:r w:rsidRPr="002C4FF2">
        <w:rPr>
          <w:rFonts w:ascii="Times New Roman" w:eastAsia="Times New Roman" w:hAnsi="Times New Roman" w:cs="Times New Roman"/>
          <w:color w:val="2B2B2B"/>
          <w:sz w:val="24"/>
          <w:szCs w:val="24"/>
          <w:lang w:eastAsia="ru-RU"/>
        </w:rPr>
        <w:t>Отчет утверждается руководителем Учреждения и представляется главе Местной администрации в срок до 01 марта года, следующего за отчетным.</w:t>
      </w:r>
    </w:p>
    <w:p w:rsidR="002C4FF2" w:rsidRPr="00857025" w:rsidRDefault="002C4FF2" w:rsidP="00857025">
      <w:pPr>
        <w:pStyle w:val="a5"/>
        <w:numPr>
          <w:ilvl w:val="0"/>
          <w:numId w:val="33"/>
        </w:numPr>
        <w:spacing w:before="100" w:beforeAutospacing="1" w:after="100" w:afterAutospacing="1" w:line="240" w:lineRule="auto"/>
        <w:ind w:left="0" w:firstLine="0"/>
        <w:jc w:val="both"/>
        <w:rPr>
          <w:rFonts w:ascii="Times New Roman" w:eastAsia="Times New Roman" w:hAnsi="Times New Roman" w:cs="Times New Roman"/>
          <w:color w:val="2B2B2B"/>
          <w:sz w:val="24"/>
          <w:szCs w:val="24"/>
          <w:lang w:eastAsia="ru-RU"/>
        </w:rPr>
      </w:pPr>
      <w:r w:rsidRPr="00857025">
        <w:rPr>
          <w:rFonts w:ascii="Times New Roman" w:eastAsia="Times New Roman" w:hAnsi="Times New Roman" w:cs="Times New Roman"/>
          <w:color w:val="2B2B2B"/>
          <w:sz w:val="24"/>
          <w:szCs w:val="24"/>
          <w:lang w:eastAsia="ru-RU"/>
        </w:rPr>
        <w:t>В случае если дата, указанная в пункте 23 настоящего Порядка выпадает на выходной или праздничный нерабочий день, то Отчет предоставляется в первый рабочий день, следующий за указанной датой.</w:t>
      </w:r>
    </w:p>
    <w:p w:rsidR="002C4FF2" w:rsidRPr="00857025" w:rsidRDefault="002C4FF2" w:rsidP="00857025">
      <w:pPr>
        <w:pStyle w:val="a5"/>
        <w:numPr>
          <w:ilvl w:val="0"/>
          <w:numId w:val="33"/>
        </w:numPr>
        <w:spacing w:before="100" w:beforeAutospacing="1" w:after="100" w:afterAutospacing="1" w:line="240" w:lineRule="auto"/>
        <w:ind w:left="0" w:firstLine="0"/>
        <w:jc w:val="both"/>
        <w:rPr>
          <w:rFonts w:ascii="Times New Roman" w:eastAsia="Times New Roman" w:hAnsi="Times New Roman" w:cs="Times New Roman"/>
          <w:color w:val="2B2B2B"/>
          <w:sz w:val="24"/>
          <w:szCs w:val="24"/>
          <w:lang w:eastAsia="ru-RU"/>
        </w:rPr>
      </w:pPr>
      <w:r w:rsidRPr="00857025">
        <w:rPr>
          <w:rFonts w:ascii="Times New Roman" w:eastAsia="Times New Roman" w:hAnsi="Times New Roman" w:cs="Times New Roman"/>
          <w:color w:val="2B2B2B"/>
          <w:sz w:val="24"/>
          <w:szCs w:val="24"/>
          <w:lang w:eastAsia="ru-RU"/>
        </w:rPr>
        <w:t>Учредитель в течение 3 рабочих дней со дня получения Отчета рассматривает его и в случаях установления факта недостоверности предоставленной Учреждением информации и (или) представления указанной информации не в полном объеме не согласовывает Отчет и возвращает его на доработку. Учреждение в течение 2 рабочих дней со дня возврата Отчета на доработку подготавливает новый, исправленный Отчет и направляет его учредителю.</w:t>
      </w:r>
    </w:p>
    <w:p w:rsidR="002C4FF2" w:rsidRPr="002C4FF2" w:rsidRDefault="002C4FF2" w:rsidP="002C4FF2">
      <w:pPr>
        <w:spacing w:after="360"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 xml:space="preserve">Рассмотрение исправленного Отчета осуществляется </w:t>
      </w:r>
      <w:r w:rsidR="00B41CA4">
        <w:rPr>
          <w:rFonts w:ascii="Times New Roman" w:eastAsia="Times New Roman" w:hAnsi="Times New Roman" w:cs="Times New Roman"/>
          <w:color w:val="2B2B2B"/>
          <w:sz w:val="24"/>
          <w:szCs w:val="24"/>
          <w:lang w:eastAsia="ru-RU"/>
        </w:rPr>
        <w:t>У</w:t>
      </w:r>
      <w:r w:rsidRPr="002C4FF2">
        <w:rPr>
          <w:rFonts w:ascii="Times New Roman" w:eastAsia="Times New Roman" w:hAnsi="Times New Roman" w:cs="Times New Roman"/>
          <w:color w:val="2B2B2B"/>
          <w:sz w:val="24"/>
          <w:szCs w:val="24"/>
          <w:lang w:eastAsia="ru-RU"/>
        </w:rPr>
        <w:t>чредителем в соответствии с абзацем первым настоящего пункта.</w:t>
      </w:r>
    </w:p>
    <w:p w:rsidR="002C4FF2" w:rsidRPr="002C4FF2" w:rsidRDefault="002C4FF2" w:rsidP="002C4FF2">
      <w:pPr>
        <w:numPr>
          <w:ilvl w:val="0"/>
          <w:numId w:val="29"/>
        </w:numPr>
        <w:spacing w:before="100" w:beforeAutospacing="1" w:after="100" w:afterAutospacing="1"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Требования о предоставлении Учреждением промежуточных отчетов не устанавливаются.</w:t>
      </w:r>
    </w:p>
    <w:p w:rsidR="002C4FF2" w:rsidRPr="002C4FF2" w:rsidRDefault="002C4FF2" w:rsidP="002C4FF2">
      <w:pPr>
        <w:numPr>
          <w:ilvl w:val="0"/>
          <w:numId w:val="30"/>
        </w:numPr>
        <w:spacing w:before="100" w:beforeAutospacing="1" w:after="100" w:afterAutospacing="1" w:line="240" w:lineRule="auto"/>
        <w:ind w:left="300" w:hanging="360"/>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Дополнительные материалы к Отчету Учреждением не предоставляются.</w:t>
      </w:r>
    </w:p>
    <w:p w:rsidR="002C4FF2" w:rsidRPr="002C4FF2" w:rsidRDefault="002C4FF2" w:rsidP="00857025">
      <w:pPr>
        <w:numPr>
          <w:ilvl w:val="0"/>
          <w:numId w:val="31"/>
        </w:numPr>
        <w:spacing w:before="100" w:beforeAutospacing="1" w:after="100" w:afterAutospacing="1"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Показатели Отчета, формируемые в денежном выражении, должны быть сопоставимы с показателями, включаемыми в состав бухгалтерской отчетности бюджетных учреждений.</w:t>
      </w:r>
    </w:p>
    <w:p w:rsidR="002C4FF2" w:rsidRPr="002C4FF2" w:rsidRDefault="002C4FF2" w:rsidP="00B41CA4">
      <w:pPr>
        <w:numPr>
          <w:ilvl w:val="0"/>
          <w:numId w:val="32"/>
        </w:numPr>
        <w:spacing w:before="100" w:beforeAutospacing="1" w:after="100" w:afterAutospacing="1" w:line="240" w:lineRule="auto"/>
        <w:jc w:val="both"/>
        <w:rPr>
          <w:rFonts w:ascii="Times New Roman" w:eastAsia="Times New Roman" w:hAnsi="Times New Roman" w:cs="Times New Roman"/>
          <w:color w:val="2B2B2B"/>
          <w:sz w:val="24"/>
          <w:szCs w:val="24"/>
          <w:lang w:eastAsia="ru-RU"/>
        </w:rPr>
      </w:pPr>
      <w:r w:rsidRPr="002C4FF2">
        <w:rPr>
          <w:rFonts w:ascii="Times New Roman" w:eastAsia="Times New Roman" w:hAnsi="Times New Roman" w:cs="Times New Roman"/>
          <w:color w:val="2B2B2B"/>
          <w:sz w:val="24"/>
          <w:szCs w:val="24"/>
          <w:lang w:eastAsia="ru-RU"/>
        </w:rPr>
        <w:t>Учреждение размещает утвержденный и согласованный учредителем Отчет на сайте bus.gov.ru в соответствии с </w:t>
      </w:r>
      <w:hyperlink r:id="rId13" w:history="1">
        <w:r w:rsidRPr="002C4FF2">
          <w:rPr>
            <w:rFonts w:ascii="Times New Roman" w:eastAsia="Times New Roman" w:hAnsi="Times New Roman" w:cs="Times New Roman"/>
            <w:color w:val="0A6BA8"/>
            <w:sz w:val="24"/>
            <w:szCs w:val="24"/>
            <w:lang w:eastAsia="ru-RU"/>
          </w:rPr>
          <w:t>приказом</w:t>
        </w:r>
      </w:hyperlink>
      <w:r w:rsidRPr="002C4FF2">
        <w:rPr>
          <w:rFonts w:ascii="Times New Roman" w:eastAsia="Times New Roman" w:hAnsi="Times New Roman" w:cs="Times New Roman"/>
          <w:color w:val="2B2B2B"/>
          <w:sz w:val="24"/>
          <w:szCs w:val="24"/>
          <w:lang w:eastAsia="ru-RU"/>
        </w:rPr>
        <w:t> Минфина России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2C4FF2" w:rsidRPr="002C4FF2" w:rsidRDefault="002C4FF2" w:rsidP="002C4FF2">
      <w:pPr>
        <w:jc w:val="both"/>
        <w:rPr>
          <w:rFonts w:ascii="Times New Roman" w:hAnsi="Times New Roman" w:cs="Times New Roman"/>
          <w:b/>
          <w:sz w:val="24"/>
          <w:szCs w:val="24"/>
        </w:rPr>
      </w:pPr>
    </w:p>
    <w:p w:rsidR="002C4FF2" w:rsidRPr="002C4FF2" w:rsidRDefault="002C4FF2" w:rsidP="002C4FF2">
      <w:pPr>
        <w:jc w:val="both"/>
        <w:rPr>
          <w:rFonts w:ascii="Times New Roman" w:hAnsi="Times New Roman" w:cs="Times New Roman"/>
          <w:b/>
          <w:sz w:val="24"/>
          <w:szCs w:val="24"/>
        </w:rPr>
      </w:pPr>
    </w:p>
    <w:p w:rsidR="002C4FF2" w:rsidRPr="002C4FF2" w:rsidRDefault="002C4FF2" w:rsidP="002C4FF2">
      <w:pPr>
        <w:jc w:val="both"/>
        <w:rPr>
          <w:rFonts w:ascii="Times New Roman" w:hAnsi="Times New Roman" w:cs="Times New Roman"/>
          <w:b/>
          <w:sz w:val="24"/>
          <w:szCs w:val="24"/>
        </w:rPr>
      </w:pPr>
    </w:p>
    <w:p w:rsidR="002C4FF2" w:rsidRDefault="002C4FF2" w:rsidP="00B96E1D">
      <w:pPr>
        <w:jc w:val="both"/>
        <w:rPr>
          <w:rFonts w:ascii="Times New Roman" w:hAnsi="Times New Roman" w:cs="Times New Roman"/>
          <w:b/>
          <w:sz w:val="24"/>
          <w:szCs w:val="24"/>
        </w:rPr>
      </w:pPr>
    </w:p>
    <w:p w:rsidR="002C4FF2" w:rsidRDefault="002C4FF2" w:rsidP="00B96E1D">
      <w:pPr>
        <w:jc w:val="both"/>
        <w:rPr>
          <w:rFonts w:ascii="Times New Roman" w:hAnsi="Times New Roman" w:cs="Times New Roman"/>
          <w:b/>
          <w:sz w:val="24"/>
          <w:szCs w:val="24"/>
        </w:rPr>
      </w:pPr>
    </w:p>
    <w:p w:rsidR="002C4FF2" w:rsidRDefault="002C4FF2" w:rsidP="00B96E1D">
      <w:pPr>
        <w:jc w:val="both"/>
        <w:rPr>
          <w:rFonts w:ascii="Times New Roman" w:hAnsi="Times New Roman" w:cs="Times New Roman"/>
          <w:b/>
          <w:sz w:val="24"/>
          <w:szCs w:val="24"/>
        </w:rPr>
      </w:pPr>
    </w:p>
    <w:p w:rsidR="002C4FF2" w:rsidRDefault="002C4FF2" w:rsidP="00B96E1D">
      <w:pPr>
        <w:jc w:val="both"/>
        <w:rPr>
          <w:rFonts w:ascii="Times New Roman" w:hAnsi="Times New Roman" w:cs="Times New Roman"/>
          <w:b/>
          <w:sz w:val="24"/>
          <w:szCs w:val="24"/>
        </w:rPr>
      </w:pPr>
    </w:p>
    <w:p w:rsidR="002C4FF2" w:rsidRDefault="002C4FF2" w:rsidP="00B96E1D">
      <w:pPr>
        <w:jc w:val="both"/>
        <w:rPr>
          <w:rFonts w:ascii="Times New Roman" w:hAnsi="Times New Roman" w:cs="Times New Roman"/>
          <w:b/>
          <w:sz w:val="24"/>
          <w:szCs w:val="24"/>
        </w:rPr>
      </w:pPr>
    </w:p>
    <w:p w:rsidR="002C4FF2" w:rsidRDefault="002C4FF2" w:rsidP="00B96E1D">
      <w:pPr>
        <w:jc w:val="both"/>
      </w:pPr>
    </w:p>
    <w:sectPr w:rsidR="002C4FF2" w:rsidSect="00971F2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58C"/>
    <w:multiLevelType w:val="multilevel"/>
    <w:tmpl w:val="DF3A5B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D7B66"/>
    <w:multiLevelType w:val="multilevel"/>
    <w:tmpl w:val="7B747E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0A75D7"/>
    <w:multiLevelType w:val="multilevel"/>
    <w:tmpl w:val="33C6C0B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612A80"/>
    <w:multiLevelType w:val="multilevel"/>
    <w:tmpl w:val="3EFEEC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8B42A0"/>
    <w:multiLevelType w:val="multilevel"/>
    <w:tmpl w:val="6AB87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8962A6"/>
    <w:multiLevelType w:val="hybridMultilevel"/>
    <w:tmpl w:val="993C419E"/>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F81029"/>
    <w:multiLevelType w:val="multilevel"/>
    <w:tmpl w:val="442252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0137BE"/>
    <w:multiLevelType w:val="multilevel"/>
    <w:tmpl w:val="689E0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401FC0"/>
    <w:multiLevelType w:val="multilevel"/>
    <w:tmpl w:val="6B76E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6B236D"/>
    <w:multiLevelType w:val="hybridMultilevel"/>
    <w:tmpl w:val="1ACEB0E8"/>
    <w:lvl w:ilvl="0" w:tplc="BB10D84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311A49"/>
    <w:multiLevelType w:val="multilevel"/>
    <w:tmpl w:val="543C110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7534BF"/>
    <w:multiLevelType w:val="multilevel"/>
    <w:tmpl w:val="95C63BB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225350"/>
    <w:multiLevelType w:val="multilevel"/>
    <w:tmpl w:val="E2D45DA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2F4A2E"/>
    <w:multiLevelType w:val="multilevel"/>
    <w:tmpl w:val="0B4825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167733"/>
    <w:multiLevelType w:val="multilevel"/>
    <w:tmpl w:val="85D2479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435B2C"/>
    <w:multiLevelType w:val="multilevel"/>
    <w:tmpl w:val="E754314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2736CD"/>
    <w:multiLevelType w:val="multilevel"/>
    <w:tmpl w:val="2018BD6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8E2303"/>
    <w:multiLevelType w:val="multilevel"/>
    <w:tmpl w:val="E154F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904011"/>
    <w:multiLevelType w:val="multilevel"/>
    <w:tmpl w:val="2A6A80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8"/>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3"/>
    <w:lvlOverride w:ilvl="0">
      <w:lvl w:ilvl="0">
        <w:numFmt w:val="decimal"/>
        <w:lvlText w:val="%1."/>
        <w:lvlJc w:val="left"/>
      </w:lvl>
    </w:lvlOverride>
  </w:num>
  <w:num w:numId="7">
    <w:abstractNumId w:val="6"/>
    <w:lvlOverride w:ilvl="0">
      <w:lvl w:ilvl="0">
        <w:numFmt w:val="decimal"/>
        <w:lvlText w:val="%1."/>
        <w:lvlJc w:val="left"/>
      </w:lvl>
    </w:lvlOverride>
  </w:num>
  <w:num w:numId="8">
    <w:abstractNumId w:val="0"/>
    <w:lvlOverride w:ilvl="0">
      <w:lvl w:ilvl="0">
        <w:numFmt w:val="decimal"/>
        <w:lvlText w:val="%1."/>
        <w:lvlJc w:val="left"/>
      </w:lvl>
    </w:lvlOverride>
  </w:num>
  <w:num w:numId="9">
    <w:abstractNumId w:val="18"/>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18"/>
    <w:lvlOverride w:ilvl="0">
      <w:lvl w:ilvl="0">
        <w:numFmt w:val="decimal"/>
        <w:lvlText w:val="%1."/>
        <w:lvlJc w:val="left"/>
      </w:lvl>
    </w:lvlOverride>
  </w:num>
  <w:num w:numId="12">
    <w:abstractNumId w:val="18"/>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10"/>
    <w:lvlOverride w:ilvl="0">
      <w:lvl w:ilvl="0">
        <w:numFmt w:val="decimal"/>
        <w:lvlText w:val="%1."/>
        <w:lvlJc w:val="left"/>
      </w:lvl>
    </w:lvlOverride>
  </w:num>
  <w:num w:numId="17">
    <w:abstractNumId w:val="10"/>
    <w:lvlOverride w:ilvl="0">
      <w:lvl w:ilvl="0">
        <w:numFmt w:val="decimal"/>
        <w:lvlText w:val="%1."/>
        <w:lvlJc w:val="left"/>
      </w:lvl>
    </w:lvlOverride>
  </w:num>
  <w:num w:numId="18">
    <w:abstractNumId w:val="14"/>
    <w:lvlOverride w:ilvl="0">
      <w:lvl w:ilvl="0">
        <w:numFmt w:val="decimal"/>
        <w:lvlText w:val="%1."/>
        <w:lvlJc w:val="left"/>
      </w:lvl>
    </w:lvlOverride>
  </w:num>
  <w:num w:numId="19">
    <w:abstractNumId w:val="12"/>
    <w:lvlOverride w:ilvl="0">
      <w:lvl w:ilvl="0">
        <w:numFmt w:val="decimal"/>
        <w:lvlText w:val="%1."/>
        <w:lvlJc w:val="left"/>
      </w:lvl>
    </w:lvlOverride>
  </w:num>
  <w:num w:numId="20">
    <w:abstractNumId w:val="12"/>
    <w:lvlOverride w:ilvl="0">
      <w:lvl w:ilvl="0">
        <w:numFmt w:val="decimal"/>
        <w:lvlText w:val="%1."/>
        <w:lvlJc w:val="left"/>
      </w:lvl>
    </w:lvlOverride>
  </w:num>
  <w:num w:numId="21">
    <w:abstractNumId w:val="12"/>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15"/>
    <w:lvlOverride w:ilvl="0">
      <w:lvl w:ilvl="0">
        <w:numFmt w:val="decimal"/>
        <w:lvlText w:val="%1."/>
        <w:lvlJc w:val="left"/>
      </w:lvl>
    </w:lvlOverride>
  </w:num>
  <w:num w:numId="24">
    <w:abstractNumId w:val="15"/>
    <w:lvlOverride w:ilvl="0">
      <w:lvl w:ilvl="0">
        <w:numFmt w:val="decimal"/>
        <w:lvlText w:val="%1."/>
        <w:lvlJc w:val="left"/>
      </w:lvl>
    </w:lvlOverride>
  </w:num>
  <w:num w:numId="25">
    <w:abstractNumId w:val="7"/>
  </w:num>
  <w:num w:numId="26">
    <w:abstractNumId w:val="16"/>
    <w:lvlOverride w:ilvl="0">
      <w:lvl w:ilvl="0">
        <w:numFmt w:val="decimal"/>
        <w:lvlText w:val="%1."/>
        <w:lvlJc w:val="left"/>
      </w:lvl>
    </w:lvlOverride>
  </w:num>
  <w:num w:numId="27">
    <w:abstractNumId w:val="16"/>
    <w:lvlOverride w:ilvl="0">
      <w:lvl w:ilvl="0">
        <w:numFmt w:val="decimal"/>
        <w:lvlText w:val="%1."/>
        <w:lvlJc w:val="left"/>
      </w:lvl>
    </w:lvlOverride>
  </w:num>
  <w:num w:numId="28">
    <w:abstractNumId w:val="16"/>
    <w:lvlOverride w:ilvl="0">
      <w:lvl w:ilvl="0">
        <w:numFmt w:val="decimal"/>
        <w:lvlText w:val="%1."/>
        <w:lvlJc w:val="left"/>
      </w:lvl>
    </w:lvlOverride>
  </w:num>
  <w:num w:numId="29">
    <w:abstractNumId w:val="11"/>
    <w:lvlOverride w:ilvl="0">
      <w:lvl w:ilvl="0">
        <w:numFmt w:val="decimal"/>
        <w:lvlText w:val="%1."/>
        <w:lvlJc w:val="left"/>
      </w:lvl>
    </w:lvlOverride>
  </w:num>
  <w:num w:numId="30">
    <w:abstractNumId w:val="11"/>
    <w:lvlOverride w:ilvl="0">
      <w:lvl w:ilvl="0">
        <w:numFmt w:val="decimal"/>
        <w:lvlText w:val="%1."/>
        <w:lvlJc w:val="left"/>
      </w:lvl>
    </w:lvlOverride>
  </w:num>
  <w:num w:numId="31">
    <w:abstractNumId w:val="11"/>
    <w:lvlOverride w:ilvl="0">
      <w:lvl w:ilvl="0">
        <w:numFmt w:val="decimal"/>
        <w:lvlText w:val="%1."/>
        <w:lvlJc w:val="left"/>
      </w:lvl>
    </w:lvlOverride>
  </w:num>
  <w:num w:numId="32">
    <w:abstractNumId w:val="11"/>
    <w:lvlOverride w:ilvl="0">
      <w:lvl w:ilvl="0">
        <w:numFmt w:val="decimal"/>
        <w:lvlText w:val="%1."/>
        <w:lvlJc w:val="left"/>
      </w:lvl>
    </w:lvlOverride>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D1"/>
    <w:rsid w:val="0003046D"/>
    <w:rsid w:val="00045913"/>
    <w:rsid w:val="00121907"/>
    <w:rsid w:val="001C4ED1"/>
    <w:rsid w:val="002C4FF2"/>
    <w:rsid w:val="004A1409"/>
    <w:rsid w:val="00505554"/>
    <w:rsid w:val="0055533C"/>
    <w:rsid w:val="006103CD"/>
    <w:rsid w:val="007C7B28"/>
    <w:rsid w:val="00857025"/>
    <w:rsid w:val="00894D9F"/>
    <w:rsid w:val="00971F20"/>
    <w:rsid w:val="00975660"/>
    <w:rsid w:val="009B0369"/>
    <w:rsid w:val="009C2041"/>
    <w:rsid w:val="00B41CA4"/>
    <w:rsid w:val="00B96E1D"/>
    <w:rsid w:val="00C45215"/>
    <w:rsid w:val="00C61CE8"/>
    <w:rsid w:val="00CE6C25"/>
    <w:rsid w:val="00CF148A"/>
    <w:rsid w:val="00FB0FC2"/>
    <w:rsid w:val="00FC3DF1"/>
    <w:rsid w:val="00FF5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1C4ED1"/>
    <w:rPr>
      <w:rFonts w:ascii="Times New Roman" w:eastAsia="Times New Roman" w:hAnsi="Times New Roman" w:cs="Times New Roman"/>
      <w:i/>
      <w:iCs/>
      <w:sz w:val="20"/>
      <w:szCs w:val="20"/>
    </w:rPr>
  </w:style>
  <w:style w:type="paragraph" w:customStyle="1" w:styleId="20">
    <w:name w:val="Основной текст (2)"/>
    <w:basedOn w:val="a"/>
    <w:link w:val="2"/>
    <w:rsid w:val="001C4ED1"/>
    <w:pPr>
      <w:widowControl w:val="0"/>
      <w:spacing w:after="780" w:line="240" w:lineRule="auto"/>
      <w:ind w:left="2920" w:right="160"/>
    </w:pPr>
    <w:rPr>
      <w:rFonts w:ascii="Times New Roman" w:eastAsia="Times New Roman" w:hAnsi="Times New Roman" w:cs="Times New Roman"/>
      <w:i/>
      <w:iCs/>
      <w:sz w:val="20"/>
      <w:szCs w:val="20"/>
    </w:rPr>
  </w:style>
  <w:style w:type="paragraph" w:styleId="a4">
    <w:name w:val="Normal (Web)"/>
    <w:basedOn w:val="a"/>
    <w:uiPriority w:val="99"/>
    <w:semiHidden/>
    <w:unhideWhenUsed/>
    <w:rsid w:val="001C4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75660"/>
    <w:pPr>
      <w:ind w:left="720"/>
      <w:contextualSpacing/>
    </w:pPr>
  </w:style>
  <w:style w:type="character" w:styleId="a6">
    <w:name w:val="Hyperlink"/>
    <w:basedOn w:val="a0"/>
    <w:uiPriority w:val="99"/>
    <w:unhideWhenUsed/>
    <w:rsid w:val="00CF148A"/>
    <w:rPr>
      <w:color w:val="0000FF" w:themeColor="hyperlink"/>
      <w:u w:val="single"/>
    </w:rPr>
  </w:style>
  <w:style w:type="paragraph" w:styleId="a7">
    <w:name w:val="Balloon Text"/>
    <w:basedOn w:val="a"/>
    <w:link w:val="a8"/>
    <w:uiPriority w:val="99"/>
    <w:semiHidden/>
    <w:unhideWhenUsed/>
    <w:rsid w:val="00894D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4D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1C4ED1"/>
    <w:rPr>
      <w:rFonts w:ascii="Times New Roman" w:eastAsia="Times New Roman" w:hAnsi="Times New Roman" w:cs="Times New Roman"/>
      <w:i/>
      <w:iCs/>
      <w:sz w:val="20"/>
      <w:szCs w:val="20"/>
    </w:rPr>
  </w:style>
  <w:style w:type="paragraph" w:customStyle="1" w:styleId="20">
    <w:name w:val="Основной текст (2)"/>
    <w:basedOn w:val="a"/>
    <w:link w:val="2"/>
    <w:rsid w:val="001C4ED1"/>
    <w:pPr>
      <w:widowControl w:val="0"/>
      <w:spacing w:after="780" w:line="240" w:lineRule="auto"/>
      <w:ind w:left="2920" w:right="160"/>
    </w:pPr>
    <w:rPr>
      <w:rFonts w:ascii="Times New Roman" w:eastAsia="Times New Roman" w:hAnsi="Times New Roman" w:cs="Times New Roman"/>
      <w:i/>
      <w:iCs/>
      <w:sz w:val="20"/>
      <w:szCs w:val="20"/>
    </w:rPr>
  </w:style>
  <w:style w:type="paragraph" w:styleId="a4">
    <w:name w:val="Normal (Web)"/>
    <w:basedOn w:val="a"/>
    <w:uiPriority w:val="99"/>
    <w:semiHidden/>
    <w:unhideWhenUsed/>
    <w:rsid w:val="001C4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75660"/>
    <w:pPr>
      <w:ind w:left="720"/>
      <w:contextualSpacing/>
    </w:pPr>
  </w:style>
  <w:style w:type="character" w:styleId="a6">
    <w:name w:val="Hyperlink"/>
    <w:basedOn w:val="a0"/>
    <w:uiPriority w:val="99"/>
    <w:unhideWhenUsed/>
    <w:rsid w:val="00CF148A"/>
    <w:rPr>
      <w:color w:val="0000FF" w:themeColor="hyperlink"/>
      <w:u w:val="single"/>
    </w:rPr>
  </w:style>
  <w:style w:type="paragraph" w:styleId="a7">
    <w:name w:val="Balloon Text"/>
    <w:basedOn w:val="a"/>
    <w:link w:val="a8"/>
    <w:uiPriority w:val="99"/>
    <w:semiHidden/>
    <w:unhideWhenUsed/>
    <w:rsid w:val="00894D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4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9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081;fld=134;dst=100010" TargetMode="External"/><Relationship Id="rId13" Type="http://schemas.openxmlformats.org/officeDocument/2006/relationships/hyperlink" Target="consultantplus://offline/ref=32CF3E0FB6D5CD120886803D3AF1ACEABAA45DF6A463B7369E85F94368017FD8D88AF972405040A66C5B1767FCq7S4I" TargetMode="External"/><Relationship Id="rId3" Type="http://schemas.microsoft.com/office/2007/relationships/stylesWithEffects" Target="stylesWithEffects.xml"/><Relationship Id="rId7" Type="http://schemas.openxmlformats.org/officeDocument/2006/relationships/hyperlink" Target="consultantplus://offline/ref=701A78040ED9D21C8800112AC33B61BA2E40F7959620519CD3A0AAB9143BC72ACD0C9897BA26B4C22B917D49925EBD3EC6719D94A956AF8B2A07F1x6x9E"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kupchino.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main?base=LAW;n=110532;fld=134;dst=10005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3108</Words>
  <Characters>17720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2023-05-11T08:42:00Z</cp:lastPrinted>
  <dcterms:created xsi:type="dcterms:W3CDTF">2023-05-11T08:35:00Z</dcterms:created>
  <dcterms:modified xsi:type="dcterms:W3CDTF">2023-05-11T08:48:00Z</dcterms:modified>
</cp:coreProperties>
</file>